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4B64BCAD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 xml:space="preserve">Příloha č. </w:t>
      </w:r>
      <w:r w:rsidR="00253B97" w:rsidRPr="002C20F3">
        <w:rPr>
          <w:rFonts w:cstheme="minorHAnsi"/>
          <w:szCs w:val="18"/>
        </w:rPr>
        <w:t>5</w:t>
      </w:r>
      <w:r w:rsidR="00B3777D">
        <w:rPr>
          <w:rFonts w:cstheme="minorHAnsi"/>
          <w:szCs w:val="18"/>
        </w:rPr>
        <w:t xml:space="preserve"> </w:t>
      </w:r>
      <w:r w:rsidR="00D97C72" w:rsidRPr="002507FA">
        <w:rPr>
          <w:rFonts w:cstheme="minorHAnsi"/>
          <w:szCs w:val="18"/>
        </w:rPr>
        <w:t>Zadávací dokumentace</w:t>
      </w:r>
    </w:p>
    <w:p w14:paraId="2374D48E" w14:textId="74A3F078" w:rsidR="001F39B2" w:rsidRPr="00253B97" w:rsidRDefault="00022D53" w:rsidP="00637260">
      <w:pPr>
        <w:pStyle w:val="Nadpissml"/>
        <w:rPr>
          <w:szCs w:val="32"/>
        </w:rPr>
      </w:pPr>
      <w:r w:rsidRPr="00253B97">
        <w:t>R</w:t>
      </w:r>
      <w:r w:rsidR="00CC5257" w:rsidRPr="00253B97">
        <w:t xml:space="preserve">ámcová </w:t>
      </w:r>
      <w:r w:rsidR="00B55BD0" w:rsidRPr="00253B97">
        <w:t>dohoda</w:t>
      </w:r>
      <w:r w:rsidR="00CC5257" w:rsidRPr="00253B97">
        <w:t xml:space="preserve"> </w:t>
      </w:r>
      <w:r w:rsidR="00D334CF" w:rsidRPr="00253B97">
        <w:t>na</w:t>
      </w:r>
      <w:r w:rsidR="00D8436B" w:rsidRPr="00253B97">
        <w:t xml:space="preserve"> </w:t>
      </w:r>
      <w:r w:rsidR="00AA4B6C" w:rsidRPr="00253B97">
        <w:t>Ověřování</w:t>
      </w:r>
      <w:r w:rsidR="00CA3C72" w:rsidRPr="00253B97">
        <w:t xml:space="preserve"> zpráv o udržitelnosti</w:t>
      </w:r>
      <w:r w:rsidR="00D8436B" w:rsidRPr="00253B97">
        <w:t xml:space="preserve"> 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75F6FE7C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D8436B">
        <w:rPr>
          <w:rStyle w:val="Tun"/>
        </w:rPr>
        <w:t>Poskytovatel</w:t>
      </w:r>
      <w:r w:rsidR="00EA1D44" w:rsidRPr="00637260">
        <w:rPr>
          <w:rStyle w:val="Tun"/>
        </w:rPr>
        <w:t>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 xml:space="preserve">[DOPLNÍ </w:t>
      </w:r>
      <w:r w:rsidR="00D8436B">
        <w:rPr>
          <w:rStyle w:val="Tun"/>
          <w:highlight w:val="green"/>
        </w:rPr>
        <w:t>POSKYTOVATEL</w:t>
      </w:r>
      <w:r w:rsidR="007E4F18" w:rsidRPr="00637260">
        <w:rPr>
          <w:rStyle w:val="Tun"/>
          <w:highlight w:val="green"/>
        </w:rPr>
        <w:t>]</w:t>
      </w:r>
    </w:p>
    <w:p w14:paraId="2374D491" w14:textId="77777777" w:rsidR="000878CB" w:rsidRPr="002507FA" w:rsidRDefault="000878CB" w:rsidP="00637260">
      <w:r w:rsidRPr="002507FA">
        <w:t>uzavřená na základě ustanovení § 131 zákona č. 134/2016 Sb.</w:t>
      </w:r>
      <w:r w:rsidR="00A97771" w:rsidRPr="002507FA">
        <w:t>,</w:t>
      </w:r>
      <w:r w:rsidRPr="002507FA">
        <w:t xml:space="preserve"> o zadávání veřejných zakázek, ve znění </w:t>
      </w:r>
      <w:r w:rsidRPr="00637260">
        <w:rPr>
          <w:rStyle w:val="Tun"/>
          <w:b w:val="0"/>
          <w:bCs/>
        </w:rPr>
        <w:t>pozdějších</w:t>
      </w:r>
      <w:r w:rsidRPr="002507FA">
        <w:t xml:space="preserve"> předpisů (dále jen „</w:t>
      </w:r>
      <w:r w:rsidRPr="00637260">
        <w:rPr>
          <w:rStyle w:val="Kurzvatun"/>
        </w:rPr>
        <w:t>zákon</w:t>
      </w:r>
      <w:r w:rsidRPr="002507FA">
        <w:t>“)</w:t>
      </w:r>
      <w:r w:rsidR="00D45DCA" w:rsidRPr="002507FA">
        <w:t>,</w:t>
      </w:r>
      <w:r w:rsidRPr="002507FA">
        <w:t xml:space="preserve"> </w:t>
      </w:r>
      <w:r w:rsidR="00D45DCA" w:rsidRPr="002507FA">
        <w:t>dle</w:t>
      </w:r>
      <w:r w:rsidRPr="002507FA">
        <w:t xml:space="preserve"> ustanovení </w:t>
      </w:r>
      <w:r w:rsidRPr="002507FA">
        <w:br/>
        <w:t>§ 2586 a násl.</w:t>
      </w:r>
      <w:r w:rsidR="00042298" w:rsidRPr="002507FA">
        <w:t xml:space="preserve"> zákona</w:t>
      </w:r>
      <w:r w:rsidRPr="002507FA">
        <w:t xml:space="preserve">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571097BA" w:rsidR="000878CB" w:rsidRPr="002507FA" w:rsidRDefault="000878CB" w:rsidP="00637260">
      <w:pPr>
        <w:pStyle w:val="Identifikace"/>
      </w:pPr>
      <w:r w:rsidRPr="002507FA">
        <w:t>Zapsán</w:t>
      </w:r>
      <w:r w:rsidR="00CA3C72">
        <w:t>:</w:t>
      </w:r>
      <w:r w:rsidR="00CA3C72">
        <w:tab/>
      </w:r>
      <w:r w:rsidRPr="002507FA">
        <w:t>v obchodním rejstříku vedeném Městským soudem v Praze, oddíl A, vložka 48384</w:t>
      </w:r>
    </w:p>
    <w:p w14:paraId="2374D499" w14:textId="41DE5018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2C20F3">
        <w:t>Bc. Jiřím Svobodou, MBA, generálním ředitelem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1D3B595E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 xml:space="preserve">[DOPLNÍ </w:t>
      </w:r>
      <w:r w:rsidR="00D8436B">
        <w:rPr>
          <w:rStyle w:val="Tun"/>
          <w:highlight w:val="green"/>
        </w:rPr>
        <w:t>POSKYTOVATEL</w:t>
      </w:r>
      <w:r w:rsidR="007E4F18" w:rsidRPr="00637260">
        <w:rPr>
          <w:rStyle w:val="Tun"/>
          <w:highlight w:val="green"/>
        </w:rPr>
        <w:t>]</w:t>
      </w:r>
      <w:r w:rsidRPr="00637260">
        <w:rPr>
          <w:rStyle w:val="Tun"/>
        </w:rPr>
        <w:tab/>
      </w:r>
    </w:p>
    <w:p w14:paraId="2374D4A1" w14:textId="185A196E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2" w14:textId="15C458C4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3" w14:textId="6C8463A6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4" w14:textId="61293637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5" w14:textId="1780FC89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6" w14:textId="19AC517F" w:rsidR="00294755" w:rsidRPr="002507FA" w:rsidRDefault="00294755" w:rsidP="00637260">
      <w:pPr>
        <w:pStyle w:val="Identifikace"/>
      </w:pPr>
      <w:r w:rsidRPr="002507FA">
        <w:t>Zapsán</w:t>
      </w:r>
      <w:r w:rsidR="00CA3C72">
        <w:t>:</w:t>
      </w:r>
      <w:r w:rsidRPr="002507FA">
        <w:t xml:space="preserve"> </w:t>
      </w:r>
      <w:r w:rsidR="00CA3C72">
        <w:tab/>
      </w:r>
      <w:r w:rsidRPr="002507FA">
        <w:t xml:space="preserve">v obchodním rejstříku vedeném </w:t>
      </w:r>
      <w:r w:rsidR="007E4F18" w:rsidRPr="00E21B35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7" w14:textId="7E6B53D4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="007E4F18" w:rsidRPr="008302ED">
        <w:rPr>
          <w:highlight w:val="green"/>
        </w:rPr>
        <w:t>]</w:t>
      </w:r>
    </w:p>
    <w:p w14:paraId="2374D4A8" w14:textId="097B7C1C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9" w14:textId="1134D116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</w:p>
    <w:p w14:paraId="2374D4AA" w14:textId="4FFF88F4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D8436B">
        <w:rPr>
          <w:rStyle w:val="Kurzvatun"/>
        </w:rPr>
        <w:t>Poskytovatel</w:t>
      </w:r>
      <w:r w:rsidRPr="002507FA">
        <w:rPr>
          <w:rFonts w:cstheme="minorHAnsi"/>
          <w:szCs w:val="18"/>
        </w:rPr>
        <w:t xml:space="preserve">“ na straně druhé </w:t>
      </w:r>
    </w:p>
    <w:p w14:paraId="28ACE32F" w14:textId="13A61EEE" w:rsidR="00CA3C72" w:rsidRDefault="00CA3C72" w:rsidP="008302ED">
      <w:pPr>
        <w:pStyle w:val="acnormal"/>
        <w:widowControl w:val="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(Objednatel a </w:t>
      </w:r>
      <w:r w:rsidR="00D8436B" w:rsidRPr="00D8436B">
        <w:rPr>
          <w:rFonts w:cstheme="minorHAnsi"/>
          <w:szCs w:val="18"/>
        </w:rPr>
        <w:t xml:space="preserve">Poskytovatel </w:t>
      </w:r>
      <w:r>
        <w:rPr>
          <w:rFonts w:cstheme="minorHAnsi"/>
          <w:szCs w:val="18"/>
        </w:rPr>
        <w:t>dále společně jen jako „</w:t>
      </w:r>
      <w:r w:rsidRPr="00CA3C72">
        <w:rPr>
          <w:rFonts w:cstheme="minorHAnsi"/>
          <w:b/>
          <w:bCs/>
          <w:i/>
          <w:iCs/>
          <w:szCs w:val="18"/>
        </w:rPr>
        <w:t>Smluvní strany</w:t>
      </w:r>
      <w:r>
        <w:rPr>
          <w:rFonts w:cstheme="minorHAnsi"/>
          <w:szCs w:val="18"/>
        </w:rPr>
        <w:t>“ či „</w:t>
      </w:r>
      <w:r w:rsidRPr="00CA3C72">
        <w:rPr>
          <w:rFonts w:cstheme="minorHAnsi"/>
          <w:b/>
          <w:bCs/>
          <w:i/>
          <w:iCs/>
          <w:szCs w:val="18"/>
        </w:rPr>
        <w:t>Strany</w:t>
      </w:r>
      <w:r>
        <w:rPr>
          <w:rFonts w:cstheme="minorHAnsi"/>
          <w:szCs w:val="18"/>
        </w:rPr>
        <w:t>“)</w:t>
      </w:r>
    </w:p>
    <w:p w14:paraId="05D14D88" w14:textId="77777777" w:rsidR="00095B90" w:rsidRDefault="00095B90">
      <w:pPr>
        <w:spacing w:before="0" w:after="200" w:line="276" w:lineRule="auto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br w:type="page"/>
      </w:r>
    </w:p>
    <w:p w14:paraId="2374D4AD" w14:textId="7E31F652" w:rsidR="003706CB" w:rsidRPr="002507FA" w:rsidRDefault="00095B90" w:rsidP="00095B90">
      <w:pPr>
        <w:pStyle w:val="acnormal"/>
        <w:widowControl w:val="0"/>
      </w:pPr>
      <w:r w:rsidRPr="00F27D40">
        <w:rPr>
          <w:rFonts w:cstheme="minorHAnsi"/>
          <w:szCs w:val="18"/>
        </w:rPr>
        <w:lastRenderedPageBreak/>
        <w:t xml:space="preserve">Smluvní strany </w:t>
      </w:r>
      <w:r w:rsidR="00CC5257" w:rsidRPr="00F27D40">
        <w:rPr>
          <w:rFonts w:cstheme="minorHAnsi"/>
          <w:szCs w:val="18"/>
        </w:rPr>
        <w:t xml:space="preserve">uzavřely níže uvedeného dne, měsíce a roku tuto </w:t>
      </w:r>
      <w:r w:rsidR="00BC50EA" w:rsidRPr="00F27D40">
        <w:rPr>
          <w:rFonts w:cstheme="minorHAnsi"/>
          <w:szCs w:val="18"/>
        </w:rPr>
        <w:t xml:space="preserve">Rámcovou </w:t>
      </w:r>
      <w:r w:rsidR="00712561" w:rsidRPr="00F27D40">
        <w:rPr>
          <w:rFonts w:cstheme="minorHAnsi"/>
          <w:szCs w:val="18"/>
        </w:rPr>
        <w:t>dohodu</w:t>
      </w:r>
      <w:r w:rsidRPr="00F27D40">
        <w:rPr>
          <w:rFonts w:cstheme="minorHAnsi"/>
          <w:szCs w:val="18"/>
        </w:rPr>
        <w:t xml:space="preserve">, a to </w:t>
      </w:r>
      <w:r w:rsidR="00F832D7" w:rsidRPr="00F27D40">
        <w:rPr>
          <w:rStyle w:val="PreambuleChar"/>
        </w:rPr>
        <w:t>základě výsledků zadávacího řízení</w:t>
      </w:r>
      <w:r w:rsidR="00D8436B" w:rsidRPr="00F27D40">
        <w:rPr>
          <w:rStyle w:val="PreambuleChar"/>
        </w:rPr>
        <w:t xml:space="preserve"> na </w:t>
      </w:r>
      <w:r w:rsidR="008E7148" w:rsidRPr="00F27D40">
        <w:rPr>
          <w:rStyle w:val="PreambuleChar"/>
        </w:rPr>
        <w:t>veřejn</w:t>
      </w:r>
      <w:r w:rsidR="00D8436B" w:rsidRPr="00F27D40">
        <w:rPr>
          <w:rStyle w:val="PreambuleChar"/>
        </w:rPr>
        <w:t>ou</w:t>
      </w:r>
      <w:r w:rsidR="00102827" w:rsidRPr="00F27D40">
        <w:rPr>
          <w:rStyle w:val="PreambuleChar"/>
        </w:rPr>
        <w:t xml:space="preserve"> </w:t>
      </w:r>
      <w:r w:rsidR="00D45DCA" w:rsidRPr="00F27D40">
        <w:rPr>
          <w:rStyle w:val="PreambuleChar"/>
        </w:rPr>
        <w:t>nadlimitní sektorov</w:t>
      </w:r>
      <w:r w:rsidR="00D8436B" w:rsidRPr="00F27D40">
        <w:rPr>
          <w:rStyle w:val="PreambuleChar"/>
        </w:rPr>
        <w:t>ou</w:t>
      </w:r>
      <w:r w:rsidR="00D45DCA" w:rsidRPr="00F27D40">
        <w:rPr>
          <w:rStyle w:val="PreambuleChar"/>
        </w:rPr>
        <w:t xml:space="preserve"> veřejn</w:t>
      </w:r>
      <w:r w:rsidR="00D8436B" w:rsidRPr="00F27D40">
        <w:rPr>
          <w:rStyle w:val="PreambuleChar"/>
        </w:rPr>
        <w:t>ou</w:t>
      </w:r>
      <w:r w:rsidR="00D45DCA" w:rsidRPr="00F27D40">
        <w:rPr>
          <w:rStyle w:val="PreambuleChar"/>
        </w:rPr>
        <w:t xml:space="preserve"> zakáz</w:t>
      </w:r>
      <w:r w:rsidR="00D8436B" w:rsidRPr="00F27D40">
        <w:rPr>
          <w:rStyle w:val="PreambuleChar"/>
        </w:rPr>
        <w:t>ku</w:t>
      </w:r>
      <w:r w:rsidR="00F832D7" w:rsidRPr="00F27D40">
        <w:rPr>
          <w:rStyle w:val="PreambuleChar"/>
        </w:rPr>
        <w:t xml:space="preserve"> s názvem </w:t>
      </w:r>
      <w:r w:rsidRPr="00F27D40">
        <w:rPr>
          <w:rStyle w:val="PreambuleChar"/>
        </w:rPr>
        <w:t>„</w:t>
      </w:r>
      <w:r w:rsidRPr="00F27D40">
        <w:t xml:space="preserve">Audit účetních závěrek a výročních zpráv a ověření zprávy o udržitelnosti v letech 2026-2029 a poskytování </w:t>
      </w:r>
      <w:proofErr w:type="spellStart"/>
      <w:r w:rsidRPr="00F27D40">
        <w:t>neauditorských</w:t>
      </w:r>
      <w:proofErr w:type="spellEnd"/>
      <w:r w:rsidRPr="00F27D40">
        <w:t xml:space="preserve"> služeb“</w:t>
      </w:r>
      <w:r w:rsidR="00F832D7" w:rsidRPr="00F27D40">
        <w:rPr>
          <w:rStyle w:val="PreambuleChar"/>
        </w:rPr>
        <w:t xml:space="preserve">, </w:t>
      </w:r>
      <w:r w:rsidR="006A0D45" w:rsidRPr="00F27D40">
        <w:rPr>
          <w:rStyle w:val="PreambuleChar"/>
        </w:rPr>
        <w:t>č.</w:t>
      </w:r>
      <w:r w:rsidR="00C31031" w:rsidRPr="00F27D40">
        <w:rPr>
          <w:rStyle w:val="PreambuleChar"/>
        </w:rPr>
        <w:t>j.</w:t>
      </w:r>
      <w:r w:rsidR="006A0D45" w:rsidRPr="00F27D40">
        <w:rPr>
          <w:rStyle w:val="PreambuleChar"/>
        </w:rPr>
        <w:t xml:space="preserve">: </w:t>
      </w:r>
      <w:r w:rsidR="00032719">
        <w:rPr>
          <w:rStyle w:val="PreambuleChar"/>
        </w:rPr>
        <w:t xml:space="preserve">71618/2025-SŽ-GŘ-O25 </w:t>
      </w:r>
      <w:r w:rsidR="00F832D7" w:rsidRPr="00F27D40">
        <w:rPr>
          <w:rStyle w:val="PreambuleChar"/>
        </w:rPr>
        <w:t>(dále jen „</w:t>
      </w:r>
      <w:r w:rsidR="00161E4D" w:rsidRPr="00F27D40">
        <w:rPr>
          <w:rStyle w:val="Kurzvatun"/>
        </w:rPr>
        <w:t>zadávací řízení</w:t>
      </w:r>
      <w:r w:rsidR="00F832D7" w:rsidRPr="00F27D40">
        <w:rPr>
          <w:rStyle w:val="PreambuleChar"/>
        </w:rPr>
        <w:t xml:space="preserve">“). Jednotlivá ustanovení této </w:t>
      </w:r>
      <w:r w:rsidR="00BC50EA" w:rsidRPr="00F27D40">
        <w:rPr>
          <w:rStyle w:val="PreambuleChar"/>
        </w:rPr>
        <w:t xml:space="preserve">Rámcové </w:t>
      </w:r>
      <w:r w:rsidR="00F832D7" w:rsidRPr="00F27D40">
        <w:rPr>
          <w:rStyle w:val="PreambuleChar"/>
        </w:rPr>
        <w:t xml:space="preserve">dohody tak budou vykládána v souladu se zadávacími podmínkami </w:t>
      </w:r>
      <w:r w:rsidR="00161E4D" w:rsidRPr="00F27D40">
        <w:rPr>
          <w:rStyle w:val="PreambuleChar"/>
        </w:rPr>
        <w:t xml:space="preserve">zadávacího řízení na uzavření </w:t>
      </w:r>
      <w:r w:rsidR="00BC50EA" w:rsidRPr="00F27D40">
        <w:rPr>
          <w:rStyle w:val="PreambuleChar"/>
        </w:rPr>
        <w:t xml:space="preserve">této Rámcové </w:t>
      </w:r>
      <w:r w:rsidR="00161E4D" w:rsidRPr="00F27D40">
        <w:rPr>
          <w:rStyle w:val="PreambuleChar"/>
        </w:rPr>
        <w:t>dohody</w:t>
      </w:r>
      <w:r w:rsidR="00F832D7" w:rsidRPr="00F27D40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4B264590" w:rsidR="00CC5257" w:rsidRPr="002507FA" w:rsidRDefault="00161E4D" w:rsidP="00637260">
      <w:pPr>
        <w:pStyle w:val="1odstavec"/>
      </w:pPr>
      <w:r w:rsidRPr="002507FA">
        <w:t xml:space="preserve">Předmětem dílčích veřejných zakázek bude </w:t>
      </w:r>
      <w:r w:rsidR="00AA4B6C">
        <w:t xml:space="preserve">poskytování služeb spočívajících v ověřování zpráv o udržitelnosti. Bližší specifikace předmětu dílčích veřejných zakázek </w:t>
      </w:r>
      <w:r w:rsidR="00102827" w:rsidRPr="002507FA">
        <w:t>je přílohou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>, a bude Objednatelem konkrétně specifikován</w:t>
      </w:r>
      <w:r w:rsidR="00AA4B6C">
        <w:t>a v</w:t>
      </w:r>
      <w:r w:rsidR="0038779C" w:rsidRPr="002507FA">
        <w:t xml:space="preserve"> dílčí smlouvě</w:t>
      </w:r>
      <w:r w:rsidR="00102827" w:rsidRPr="002507FA">
        <w:t>.</w:t>
      </w:r>
      <w:r w:rsidR="0038779C" w:rsidRPr="002507FA">
        <w:t xml:space="preserve"> </w:t>
      </w:r>
      <w:r w:rsidR="00CC5257" w:rsidRPr="002507FA">
        <w:t xml:space="preserve"> 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6418A819" w:rsidR="0038779C" w:rsidRPr="002507FA" w:rsidRDefault="0038779C" w:rsidP="00126903">
      <w:pPr>
        <w:pStyle w:val="1odstavec"/>
        <w:numPr>
          <w:ilvl w:val="1"/>
          <w:numId w:val="7"/>
        </w:numPr>
      </w:pPr>
      <w:r w:rsidRPr="002507FA">
        <w:t xml:space="preserve">Dílčí veřejné zakázky budou zadávány Objednatelem </w:t>
      </w:r>
      <w:r w:rsidR="00D8436B">
        <w:t>Poskytovatel</w:t>
      </w:r>
      <w:r w:rsidRPr="002507FA">
        <w:t xml:space="preserve">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</w:t>
      </w:r>
      <w:r w:rsidR="00D8436B">
        <w:t>Poskytovatel</w:t>
      </w:r>
      <w:r w:rsidRPr="002507FA">
        <w:t>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 xml:space="preserve">“), na </w:t>
      </w:r>
      <w:proofErr w:type="gramStart"/>
      <w:r w:rsidRPr="002507FA">
        <w:t>základě</w:t>
      </w:r>
      <w:proofErr w:type="gramEnd"/>
      <w:r w:rsidRPr="002507FA">
        <w:t xml:space="preserve"> které </w:t>
      </w:r>
      <w:r w:rsidR="00D8436B">
        <w:t>Poskytovatel</w:t>
      </w:r>
      <w:r w:rsidRPr="002507FA">
        <w:t xml:space="preserve"> </w:t>
      </w:r>
      <w:r w:rsidR="00F82821">
        <w:t>poskytne</w:t>
      </w:r>
      <w:r w:rsidRPr="002507FA">
        <w:t xml:space="preserve"> Objednatel</w:t>
      </w:r>
      <w:r w:rsidR="00F82821">
        <w:t>i služby</w:t>
      </w:r>
      <w:r w:rsidR="00701354" w:rsidRPr="002507FA">
        <w:t xml:space="preserve">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53120552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</w:t>
      </w:r>
      <w:r w:rsidR="00D8436B">
        <w:t>Poskytovatel</w:t>
      </w:r>
      <w:r w:rsidR="0038779C" w:rsidRPr="002507FA">
        <w:t xml:space="preserve">i. Písemná forma objednávky je splněna, i pokud Objednatel zašle </w:t>
      </w:r>
      <w:r w:rsidR="00D8436B">
        <w:t>Poskytovatel</w:t>
      </w:r>
      <w:r w:rsidR="00002574" w:rsidRPr="002507FA">
        <w:t>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20FCC147" w:rsidR="00B447EA" w:rsidRPr="002507FA" w:rsidRDefault="00D8436B" w:rsidP="00637260">
      <w:pPr>
        <w:pStyle w:val="Odstbez"/>
        <w:rPr>
          <w:rFonts w:cstheme="minorHAnsi"/>
        </w:rPr>
      </w:pPr>
      <w:r>
        <w:t>Poskytovatel</w:t>
      </w:r>
      <w:r w:rsidR="004A0D5B" w:rsidRPr="002507FA">
        <w:t xml:space="preserve">: </w:t>
      </w:r>
      <w:r w:rsidR="00AA4B6C" w:rsidRPr="00AA4B6C">
        <w:rPr>
          <w:highlight w:val="green"/>
        </w:rPr>
        <w:t xml:space="preserve">jméno, tel., e-mail </w:t>
      </w:r>
      <w:r w:rsidR="007E4F18" w:rsidRPr="00AA4B6C">
        <w:rPr>
          <w:highlight w:val="green"/>
        </w:rPr>
        <w:t xml:space="preserve">[DOPLNÍ </w:t>
      </w:r>
      <w:r>
        <w:rPr>
          <w:highlight w:val="green"/>
        </w:rPr>
        <w:t>POSKYTOVATEL</w:t>
      </w:r>
      <w:r w:rsidR="007E4F18" w:rsidRPr="00E21B35">
        <w:rPr>
          <w:highlight w:val="green"/>
        </w:rPr>
        <w:t>]</w:t>
      </w:r>
      <w:r w:rsidR="00AA4B6C">
        <w:t xml:space="preserve"> 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2F765E82" w:rsidR="0038779C" w:rsidRPr="002507FA" w:rsidRDefault="00E413C5" w:rsidP="00637260">
      <w:pPr>
        <w:pStyle w:val="aodst0"/>
      </w:pPr>
      <w:r w:rsidRPr="002507FA">
        <w:t>specifikaci požadovan</w:t>
      </w:r>
      <w:r w:rsidR="00AA4B6C">
        <w:t>ých služeb</w:t>
      </w:r>
      <w:r w:rsidR="0038779C" w:rsidRPr="002507FA">
        <w:t>,</w:t>
      </w:r>
    </w:p>
    <w:p w14:paraId="2374D4BB" w14:textId="77777777" w:rsidR="00224684" w:rsidRPr="002507FA" w:rsidRDefault="00224684" w:rsidP="00637260">
      <w:pPr>
        <w:pStyle w:val="aodst0"/>
      </w:pPr>
      <w:r w:rsidRPr="002507FA">
        <w:t>kontaktní osobu Objednatele,</w:t>
      </w:r>
    </w:p>
    <w:p w14:paraId="2374D4BC" w14:textId="1B433D11" w:rsidR="0038779C" w:rsidRPr="00AA4B6C" w:rsidRDefault="0038779C" w:rsidP="00637260">
      <w:pPr>
        <w:pStyle w:val="aodst0"/>
      </w:pPr>
      <w:r w:rsidRPr="00AA4B6C">
        <w:t xml:space="preserve">cenu za plnění dílčí smlouvy vypočtenou dle jednotkových cen v příloze č. </w:t>
      </w:r>
      <w:r w:rsidR="0085363C" w:rsidRPr="00AA4B6C">
        <w:t xml:space="preserve">3 </w:t>
      </w:r>
      <w:r w:rsidR="00E413C5" w:rsidRPr="00AA4B6C">
        <w:t xml:space="preserve">této </w:t>
      </w:r>
      <w:r w:rsidR="00AD2EC8" w:rsidRPr="00AA4B6C">
        <w:t xml:space="preserve">Rámcové </w:t>
      </w:r>
      <w:r w:rsidR="00E413C5" w:rsidRPr="00AA4B6C">
        <w:t>dohody</w:t>
      </w:r>
      <w:r w:rsidRPr="00AA4B6C">
        <w:t xml:space="preserve">, pokud je možné s ohledem na </w:t>
      </w:r>
      <w:r w:rsidR="00E413C5" w:rsidRPr="00AA4B6C">
        <w:t xml:space="preserve">povahu </w:t>
      </w:r>
      <w:r w:rsidR="00AA4B6C" w:rsidRPr="00AA4B6C">
        <w:t>poptávaných služeb</w:t>
      </w:r>
      <w:r w:rsidR="00AD2EC8" w:rsidRPr="00AA4B6C">
        <w:t xml:space="preserve"> </w:t>
      </w:r>
      <w:r w:rsidR="00E413C5" w:rsidRPr="00AA4B6C">
        <w:t xml:space="preserve">a obsah přílohy č. </w:t>
      </w:r>
      <w:r w:rsidR="0085363C" w:rsidRPr="00AA4B6C">
        <w:t xml:space="preserve">3 </w:t>
      </w:r>
      <w:r w:rsidR="00E413C5" w:rsidRPr="00AA4B6C">
        <w:t xml:space="preserve">této </w:t>
      </w:r>
      <w:r w:rsidR="00AD2EC8" w:rsidRPr="00AA4B6C">
        <w:t xml:space="preserve">Rámcové </w:t>
      </w:r>
      <w:r w:rsidR="00E413C5" w:rsidRPr="00AA4B6C">
        <w:t xml:space="preserve">dohody cenu za </w:t>
      </w:r>
      <w:r w:rsidR="00AA4B6C" w:rsidRPr="00AA4B6C">
        <w:t>poskytnutí služeb</w:t>
      </w:r>
      <w:r w:rsidR="00AD2EC8" w:rsidRPr="00AA4B6C">
        <w:t xml:space="preserve"> </w:t>
      </w:r>
      <w:r w:rsidR="00E413C5" w:rsidRPr="00AA4B6C">
        <w:t xml:space="preserve">předem v </w:t>
      </w:r>
      <w:r w:rsidRPr="00AA4B6C">
        <w:t>objednávce přesně stanovit,</w:t>
      </w:r>
    </w:p>
    <w:p w14:paraId="2374D4BD" w14:textId="77777777" w:rsidR="007C1216" w:rsidRPr="002507FA" w:rsidRDefault="007C1216" w:rsidP="00637260">
      <w:pPr>
        <w:pStyle w:val="aodst0"/>
      </w:pPr>
      <w:r w:rsidRPr="002507FA">
        <w:t>požadovaný termín zahájení prací,</w:t>
      </w:r>
    </w:p>
    <w:p w14:paraId="2374D4BE" w14:textId="452426A3" w:rsidR="0038779C" w:rsidRPr="002507FA" w:rsidRDefault="0038779C" w:rsidP="00637260">
      <w:pPr>
        <w:pStyle w:val="aodst0"/>
      </w:pPr>
      <w:r w:rsidRPr="002507FA">
        <w:t xml:space="preserve">požadovaný termín </w:t>
      </w:r>
      <w:r w:rsidR="00AA4B6C">
        <w:t xml:space="preserve">poskytnutí služeb </w:t>
      </w:r>
      <w:r w:rsidR="00E413C5" w:rsidRPr="002507FA">
        <w:t>a</w:t>
      </w:r>
      <w:r w:rsidR="00AA4B6C">
        <w:t xml:space="preserve"> termín</w:t>
      </w:r>
      <w:r w:rsidR="00E413C5" w:rsidRPr="002507FA">
        <w:t xml:space="preserve"> předání </w:t>
      </w:r>
      <w:r w:rsidR="00AA4B6C">
        <w:t>výstupů z poskytování služeb</w:t>
      </w:r>
      <w:r w:rsidRPr="002507FA">
        <w:t>,</w:t>
      </w:r>
      <w:r w:rsidR="00AA4B6C">
        <w:t xml:space="preserve"> jsou-li takové výstupy požadovány,</w:t>
      </w:r>
    </w:p>
    <w:p w14:paraId="2374D4BF" w14:textId="4BBA305F" w:rsidR="00EA41F0" w:rsidRPr="002507FA" w:rsidRDefault="00EA41F0" w:rsidP="00637260">
      <w:pPr>
        <w:pStyle w:val="aodst0"/>
      </w:pPr>
      <w:r w:rsidRPr="002507FA">
        <w:lastRenderedPageBreak/>
        <w:t xml:space="preserve">místo </w:t>
      </w:r>
      <w:r w:rsidR="00AA4B6C">
        <w:t>poskytování služeb</w:t>
      </w:r>
      <w:r w:rsidRPr="002507FA">
        <w:t>,</w:t>
      </w:r>
    </w:p>
    <w:p w14:paraId="2374D4C2" w14:textId="77777777" w:rsidR="0038779C" w:rsidRPr="002507FA" w:rsidRDefault="0038779C" w:rsidP="00126903">
      <w:pPr>
        <w:widowControl w:val="0"/>
        <w:numPr>
          <w:ilvl w:val="0"/>
          <w:numId w:val="5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71AFF9DA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</w:t>
      </w:r>
      <w:r w:rsidR="00D8436B">
        <w:t>Poskytovatel</w:t>
      </w:r>
      <w:r w:rsidRPr="002507FA">
        <w:t xml:space="preserve"> </w:t>
      </w:r>
      <w:r w:rsidR="00754A3C" w:rsidRPr="002507FA">
        <w:t>povinen</w:t>
      </w:r>
      <w:r w:rsidRPr="002507F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D8436B">
        <w:t>Poskytovatel</w:t>
      </w:r>
      <w:r w:rsidRPr="002507FA">
        <w:t xml:space="preserve">i. Zasláním upravené objednávky </w:t>
      </w:r>
      <w:r w:rsidR="00D8436B">
        <w:t>Poskytovatel</w:t>
      </w:r>
      <w:r w:rsidRPr="002507FA">
        <w:t xml:space="preserve">i je původní objednávka bez dalšího stornována a nemůže být již akceptována </w:t>
      </w:r>
      <w:r w:rsidR="00D8436B">
        <w:t>Poskytovatel</w:t>
      </w:r>
      <w:r w:rsidRPr="002507FA">
        <w:t>em.</w:t>
      </w:r>
    </w:p>
    <w:p w14:paraId="2374D4C4" w14:textId="2D6FF01A" w:rsidR="00D85996" w:rsidRPr="00A152C6" w:rsidRDefault="00D8436B" w:rsidP="00637260">
      <w:pPr>
        <w:pStyle w:val="1odstavec"/>
      </w:pPr>
      <w:r>
        <w:t>Poskytovatel</w:t>
      </w:r>
      <w:r w:rsidR="00E413C5" w:rsidRPr="002507FA">
        <w:t xml:space="preserve"> je povinen na objednávku Objednatele reagovat písemně na emailovou adresu Objednatele </w:t>
      </w:r>
      <w:r w:rsidR="004A0D5B" w:rsidRPr="002507FA">
        <w:t>uvedenou v odstavci 2 tohoto článku</w:t>
      </w:r>
      <w:r w:rsidR="00AA4B6C">
        <w:t xml:space="preserve"> Rámcové dohody</w:t>
      </w:r>
      <w:r w:rsidR="00E413C5" w:rsidRPr="002507FA">
        <w:t xml:space="preserve"> nejpozději do </w:t>
      </w:r>
      <w:r w:rsidR="00CF08D3">
        <w:t>10</w:t>
      </w:r>
      <w:r w:rsidR="00CF08D3" w:rsidRPr="002507FA">
        <w:t xml:space="preserve"> </w:t>
      </w:r>
      <w:r w:rsidR="00E413C5" w:rsidRPr="002507FA">
        <w:t>pracovních dní od jejího doručení</w:t>
      </w:r>
      <w:r w:rsidR="00562B90" w:rsidRPr="002507FA">
        <w:t xml:space="preserve"> anebo ve lhůtě uvedené Objednatelem v objednávce</w:t>
      </w:r>
      <w:r w:rsidR="00E413C5" w:rsidRPr="002507FA">
        <w:t xml:space="preserve">. Písemnou akceptací objednávky ze strany </w:t>
      </w:r>
      <w:r>
        <w:t>Poskytovatel</w:t>
      </w:r>
      <w:r w:rsidR="00E413C5" w:rsidRPr="002507FA">
        <w:t xml:space="preserve">e je uzavřena mezi </w:t>
      </w:r>
      <w:r>
        <w:t>Poskytovatel</w:t>
      </w:r>
      <w:r w:rsidR="00E413C5" w:rsidRPr="002507FA">
        <w:t xml:space="preserve">em a Objednatelem dílčí smlouva na plnění dílčí veřejné zakázky, která se sestává z objednávky Objednatele a její akceptace </w:t>
      </w:r>
      <w:r>
        <w:t>Poskytovatel</w:t>
      </w:r>
      <w:r w:rsidR="00E413C5" w:rsidRPr="002507FA">
        <w:t xml:space="preserve">em, jejíž obsah je dále tvořen dalšími ustanoveními </w:t>
      </w:r>
      <w:r w:rsidR="00E413C5" w:rsidRPr="00A152C6">
        <w:t xml:space="preserve">této </w:t>
      </w:r>
      <w:r w:rsidR="00AD2EC8" w:rsidRPr="00A152C6">
        <w:t xml:space="preserve">Rámcové </w:t>
      </w:r>
      <w:r w:rsidR="00E413C5" w:rsidRPr="00A152C6">
        <w:t>dohody a jejích příloh.</w:t>
      </w:r>
    </w:p>
    <w:p w14:paraId="2374D4C5" w14:textId="2F3C8EDE" w:rsidR="00E413C5" w:rsidRPr="00A152C6" w:rsidRDefault="00D85996" w:rsidP="00637260">
      <w:pPr>
        <w:pStyle w:val="1odstavec"/>
      </w:pPr>
      <w:r w:rsidRPr="00A152C6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A152C6">
        <w:t>ust</w:t>
      </w:r>
      <w:proofErr w:type="spellEnd"/>
      <w:r w:rsidRPr="00A152C6">
        <w:t xml:space="preserve">. § 1785 občanského zákoníku obecným způsobem vymezen v této Rámcové dohodě a jejích přílohách. V rámci tohoto obecného vymezení je Objednatel oprávněn vyzývat </w:t>
      </w:r>
      <w:r w:rsidR="00D8436B" w:rsidRPr="00A152C6">
        <w:t>Poskytovatel</w:t>
      </w:r>
      <w:r w:rsidRPr="00A152C6">
        <w:t>e opakovaně k postupnému uzavírání jednotlivých budoucích smluv postupem uvedeným v článku II. odst. 2 a 3 této</w:t>
      </w:r>
      <w:r w:rsidR="00A152C6" w:rsidRPr="00A152C6">
        <w:t xml:space="preserve"> Rámcové</w:t>
      </w:r>
      <w:r w:rsidRPr="00A152C6">
        <w:t xml:space="preserve"> dohody, přičemž výzvou k uzavření dílčí smlouvy se rozumí objednávka. </w:t>
      </w:r>
      <w:r w:rsidR="00D8436B" w:rsidRPr="00A152C6">
        <w:t>Poskytovatel</w:t>
      </w:r>
      <w:r w:rsidRPr="00A152C6">
        <w:t xml:space="preserve"> je povinen výzvu k uzavření dílčí smlouvy akceptovat a smlouvu uzavřít ve lhůtě uvedené v</w:t>
      </w:r>
      <w:r w:rsidR="00B3777D" w:rsidRPr="00A152C6">
        <w:t xml:space="preserve"> článku</w:t>
      </w:r>
      <w:r w:rsidRPr="00A152C6">
        <w:t xml:space="preserve"> II. odst. 5 této dohody. Ujednanou lhůtou pro uzavírání budoucích smluv je doba trvání této Rámcové dohody. Oprávněnou smluvní stranou je Objednatel. 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4CD0E0EC" w14:textId="01F18AEC" w:rsidR="00D45555" w:rsidRDefault="00D45555" w:rsidP="00126903">
      <w:pPr>
        <w:pStyle w:val="1odstavec"/>
        <w:numPr>
          <w:ilvl w:val="1"/>
          <w:numId w:val="8"/>
        </w:numPr>
      </w:pPr>
      <w:r>
        <w:t>Tato rámcová dohoda se uzavírá na dobu určitou do 3</w:t>
      </w:r>
      <w:r w:rsidR="00CF08D3">
        <w:t>0. 6. 2030</w:t>
      </w:r>
      <w:r>
        <w:t xml:space="preserve">, nebo do okamžiku, kdy souhrnná hodnota všech uzavřených dílčích smluv dosáhne finančního limitu </w:t>
      </w:r>
      <w:r w:rsidR="00FA2F88" w:rsidRPr="00637260">
        <w:rPr>
          <w:rStyle w:val="Tun"/>
          <w:highlight w:val="yellow"/>
        </w:rPr>
        <w:t>[DOPLNÍ OBJEDNATEL PŘI PODPISU RÁMCOVÉ DOHODY]</w:t>
      </w:r>
      <w:r w:rsidR="00FA2F88">
        <w:rPr>
          <w:rStyle w:val="Tun"/>
        </w:rPr>
        <w:t xml:space="preserve"> </w:t>
      </w:r>
      <w:r w:rsidR="00FA2F88">
        <w:t>Kč bez DPH</w:t>
      </w:r>
      <w:r>
        <w:t>, podle toho, která z těchto skutečností nastane dříve.</w:t>
      </w:r>
    </w:p>
    <w:p w14:paraId="4705ED09" w14:textId="10313DA4" w:rsidR="00D45555" w:rsidRDefault="00D45555" w:rsidP="00126903">
      <w:pPr>
        <w:pStyle w:val="1odstavec"/>
        <w:numPr>
          <w:ilvl w:val="1"/>
          <w:numId w:val="8"/>
        </w:numPr>
      </w:pPr>
      <w:r>
        <w:t xml:space="preserve">Finanční limit rámcové dohody </w:t>
      </w:r>
      <w:r w:rsidR="00FA2F88">
        <w:t>je</w:t>
      </w:r>
      <w:r>
        <w:t xml:space="preserve"> stanoven na základě údajů uvedených v nabídce </w:t>
      </w:r>
      <w:r w:rsidR="00FA2F88">
        <w:t>Poskytovatele</w:t>
      </w:r>
      <w:r>
        <w:t>, a to jako souče</w:t>
      </w:r>
      <w:r w:rsidR="00CF08D3">
        <w:t xml:space="preserve">t </w:t>
      </w:r>
      <w:r>
        <w:t xml:space="preserve">čtyřnásobku jednotkové ceny za </w:t>
      </w:r>
      <w:r w:rsidRPr="00D45555">
        <w:t xml:space="preserve">Odborné ověření Zprávy o udržitelnosti </w:t>
      </w:r>
      <w:r>
        <w:t xml:space="preserve">s přiměřenou jistotou </w:t>
      </w:r>
      <w:r w:rsidRPr="00D45555">
        <w:t>včetně předběžného auditu</w:t>
      </w:r>
      <w:r w:rsidR="00CF08D3">
        <w:t>.</w:t>
      </w:r>
    </w:p>
    <w:p w14:paraId="09DD5B09" w14:textId="77777777" w:rsidR="00FA2F88" w:rsidRDefault="007E084F" w:rsidP="00126903">
      <w:pPr>
        <w:pStyle w:val="1odstavec"/>
        <w:numPr>
          <w:ilvl w:val="1"/>
          <w:numId w:val="8"/>
        </w:numPr>
      </w:pPr>
      <w:r w:rsidRPr="008302ED">
        <w:t xml:space="preserve">V případě, že dojde k ukončení účinnosti této </w:t>
      </w:r>
      <w:r w:rsidR="00AD2EC8" w:rsidRPr="008302ED">
        <w:t xml:space="preserve">Rámcové </w:t>
      </w:r>
      <w:r w:rsidRPr="008302ED">
        <w:t xml:space="preserve">dohody dle </w:t>
      </w:r>
      <w:r w:rsidR="00FA2F88">
        <w:t>odst. 1 tohoto článku Rámcové dohody</w:t>
      </w:r>
      <w:r w:rsidRPr="008302ED">
        <w:t xml:space="preserve">, nemá toto ukončení vliv na účinnost dílčích smluv, které byly na základě této </w:t>
      </w:r>
      <w:r w:rsidR="00AD2EC8" w:rsidRPr="008302ED">
        <w:t xml:space="preserve">Rámcové </w:t>
      </w:r>
      <w:r w:rsidRPr="008302ED">
        <w:t xml:space="preserve">dohody uzavřeny. </w:t>
      </w:r>
    </w:p>
    <w:p w14:paraId="2374D4C8" w14:textId="1BC762CE" w:rsidR="00780CF7" w:rsidRPr="002507FA" w:rsidRDefault="00D8436B" w:rsidP="00126903">
      <w:pPr>
        <w:pStyle w:val="1odstavec"/>
        <w:numPr>
          <w:ilvl w:val="1"/>
          <w:numId w:val="8"/>
        </w:numPr>
      </w:pPr>
      <w:r w:rsidRPr="00FA2F88">
        <w:t>Poskytovatel</w:t>
      </w:r>
      <w:r w:rsidR="00780CF7" w:rsidRPr="00FA2F88">
        <w:t xml:space="preserve"> je </w:t>
      </w:r>
      <w:r w:rsidR="00FA2F88" w:rsidRPr="00FA2F88">
        <w:t xml:space="preserve">povinen </w:t>
      </w:r>
      <w:r w:rsidR="007E084F" w:rsidRPr="00FA2F88">
        <w:t xml:space="preserve">nejpozději </w:t>
      </w:r>
      <w:r w:rsidR="00C9478D">
        <w:t>k okamžiku</w:t>
      </w:r>
      <w:r w:rsidR="007C1216" w:rsidRPr="00FA2F88">
        <w:t xml:space="preserve"> zahájení </w:t>
      </w:r>
      <w:r w:rsidR="00FA2F88" w:rsidRPr="00FA2F88">
        <w:t>poskytování služeb spočívajících v ověřování zpráv o udržitelnosti</w:t>
      </w:r>
      <w:r w:rsidR="007C1216" w:rsidRPr="00FA2F88">
        <w:t xml:space="preserve"> </w:t>
      </w:r>
      <w:r w:rsidR="00780CF7" w:rsidRPr="00FA2F88">
        <w:t xml:space="preserve">zpracovat </w:t>
      </w:r>
      <w:r w:rsidR="00FA2F88" w:rsidRPr="00FA2F88">
        <w:t>h</w:t>
      </w:r>
      <w:r w:rsidR="00780CF7" w:rsidRPr="00FA2F88">
        <w:t xml:space="preserve">armonogram, jenž bude obsahovat podrobnější časovou specifikaci </w:t>
      </w:r>
      <w:r w:rsidR="00FA2F88" w:rsidRPr="00FA2F88">
        <w:t>poskytování služeb a požadavky na součinnost potřebnou od Objednatele</w:t>
      </w:r>
      <w:r w:rsidR="00780CF7" w:rsidRPr="00FA2F88">
        <w:t xml:space="preserve">. </w:t>
      </w:r>
    </w:p>
    <w:p w14:paraId="2374D4C9" w14:textId="0C2FD111" w:rsidR="00235018" w:rsidRDefault="009C5F7B" w:rsidP="00637260">
      <w:pPr>
        <w:pStyle w:val="1odstavec"/>
      </w:pPr>
      <w:r w:rsidRPr="00FA2F88">
        <w:t>Míst</w:t>
      </w:r>
      <w:r w:rsidR="0085363C" w:rsidRPr="00FA2F88">
        <w:t>o</w:t>
      </w:r>
      <w:r w:rsidRPr="00FA2F88">
        <w:t xml:space="preserve"> plnění </w:t>
      </w:r>
      <w:r w:rsidR="00EA41F0" w:rsidRPr="00FA2F88">
        <w:t>dílčích smluv</w:t>
      </w:r>
      <w:r w:rsidRPr="00FA2F88">
        <w:t xml:space="preserve"> je </w:t>
      </w:r>
      <w:r w:rsidR="00EA41F0" w:rsidRPr="00FA2F88">
        <w:t xml:space="preserve">zpravidla uvedeno v dílčí smlouvě. </w:t>
      </w:r>
      <w:r w:rsidR="00F93851" w:rsidRPr="00FA2F88">
        <w:t xml:space="preserve">Dopravu do a </w:t>
      </w:r>
      <w:r w:rsidR="002C4982" w:rsidRPr="00FA2F88">
        <w:t xml:space="preserve">z místa plnění </w:t>
      </w:r>
      <w:r w:rsidR="002C4982" w:rsidRPr="002D4BC7">
        <w:t xml:space="preserve">zajišťuje </w:t>
      </w:r>
      <w:r w:rsidR="00D8436B" w:rsidRPr="002D4BC7">
        <w:t>Poskytovatel</w:t>
      </w:r>
      <w:r w:rsidR="002C4982" w:rsidRPr="002D4BC7">
        <w:t>.</w:t>
      </w:r>
    </w:p>
    <w:p w14:paraId="529540AC" w14:textId="6E0C2E7E" w:rsidR="002D4BC7" w:rsidRPr="002D4BC7" w:rsidRDefault="002D4BC7" w:rsidP="00637260">
      <w:pPr>
        <w:pStyle w:val="1odstavec"/>
      </w:pPr>
      <w:r>
        <w:t xml:space="preserve">Poskytovatel je povinen provést plnění dle dílčích smluv v termínech stanovených v těchto dílčích smlouvách. </w:t>
      </w:r>
    </w:p>
    <w:p w14:paraId="1ACFF02C" w14:textId="4AE5C3EE" w:rsidR="00243BAF" w:rsidRPr="002D4BC7" w:rsidRDefault="00243BAF" w:rsidP="00243BAF">
      <w:pPr>
        <w:pStyle w:val="1odstavec"/>
      </w:pPr>
      <w:r w:rsidRPr="002D4BC7">
        <w:t>Má-li být v rámci poskytování služeb Poskytovatelem vyhotoven konkrétní výstup (např. stanovisko, zpráva, návrh řešení, apod.)</w:t>
      </w:r>
      <w:r w:rsidR="002D4BC7">
        <w:t>,</w:t>
      </w:r>
      <w:r w:rsidRPr="002D4BC7">
        <w:t xml:space="preserve"> je Poskytovatel </w:t>
      </w:r>
      <w:r w:rsidR="002D4BC7" w:rsidRPr="002D4BC7">
        <w:t>oprávněn</w:t>
      </w:r>
      <w:r w:rsidRPr="002D4BC7">
        <w:t xml:space="preserve"> předložit tento výstup Objednateli k připomínkám v dostatečném předstihu před uplynutím lhůty pro poskytnutí </w:t>
      </w:r>
      <w:r w:rsidRPr="002D4BC7">
        <w:lastRenderedPageBreak/>
        <w:t>služeb stanovené v dílčí smlouvě. Objednatel se zavazuje uvést veškeré své výhrady nebo připomínky k takovému výstupu bez zbytečného odkladu</w:t>
      </w:r>
      <w:r w:rsidR="002D4BC7" w:rsidRPr="002D4BC7">
        <w:t xml:space="preserve"> </w:t>
      </w:r>
      <w:r w:rsidRPr="002D4BC7">
        <w:t>od jeho převzetí</w:t>
      </w:r>
      <w:r w:rsidR="002D4BC7" w:rsidRPr="002D4BC7">
        <w:t xml:space="preserve"> (ve lhůtě přiměřené povaze připomínkovaného výstupu</w:t>
      </w:r>
      <w:r w:rsidR="002D4BC7">
        <w:t>, nejpozději však před uplynutím termínu pro splnění dílčí smlouvy</w:t>
      </w:r>
      <w:r w:rsidR="002D4BC7" w:rsidRPr="002D4BC7">
        <w:t>)</w:t>
      </w:r>
      <w:r w:rsidRPr="002D4BC7">
        <w:t>. Poskytovatel je následně povinen k akceptaci předložit bezvadný výstup z poskytování služeb.</w:t>
      </w:r>
    </w:p>
    <w:p w14:paraId="56D4C972" w14:textId="6F678251" w:rsidR="00243BAF" w:rsidRPr="002D4BC7" w:rsidRDefault="00243BAF" w:rsidP="00243BAF">
      <w:pPr>
        <w:pStyle w:val="1odstavec"/>
      </w:pPr>
      <w:r w:rsidRPr="002D4BC7">
        <w:t xml:space="preserve">O akceptaci či neakceptaci výstupu z provádění služeb bude vždy vystaven </w:t>
      </w:r>
      <w:r w:rsidR="002F2370">
        <w:t>Předávací</w:t>
      </w:r>
      <w:r w:rsidRPr="002D4BC7">
        <w:t xml:space="preserve"> protokol. Text </w:t>
      </w:r>
      <w:r w:rsidR="002F2370">
        <w:t>Předávacího</w:t>
      </w:r>
      <w:r w:rsidRPr="002D4BC7">
        <w:t xml:space="preserve"> protokolu připraví </w:t>
      </w:r>
      <w:r w:rsidR="00F82821">
        <w:t>Poskytovatel</w:t>
      </w:r>
      <w:r w:rsidRPr="002D4BC7">
        <w:t xml:space="preserve">, nestanoví-li Objednatel jinak. Příslušný protokol musí být vyhotoven a předán Objednateli k podpisu nejpozději k poslednímu dni termínu pro dodání výstupu stanovenému v dílčí smlouvě. </w:t>
      </w:r>
    </w:p>
    <w:p w14:paraId="2374D4CC" w14:textId="1FC421BC" w:rsidR="00CC5257" w:rsidRPr="002507FA" w:rsidRDefault="002507FA" w:rsidP="00637260">
      <w:pPr>
        <w:pStyle w:val="Inadpis"/>
      </w:pPr>
      <w:r w:rsidRPr="002507FA">
        <w:t xml:space="preserve">CENA </w:t>
      </w:r>
      <w:r w:rsidR="004B4813">
        <w:t>služeb</w:t>
      </w:r>
      <w:r w:rsidRPr="002507FA">
        <w:t xml:space="preserve"> A PLATEBNÍ PODMÍNKY</w:t>
      </w:r>
    </w:p>
    <w:p w14:paraId="2374D4CD" w14:textId="0BFD92A2" w:rsidR="00DC4AD5" w:rsidRPr="004B4813" w:rsidRDefault="00224684" w:rsidP="00126903">
      <w:pPr>
        <w:pStyle w:val="1odstavec"/>
        <w:numPr>
          <w:ilvl w:val="1"/>
          <w:numId w:val="9"/>
        </w:numPr>
      </w:pPr>
      <w:r w:rsidRPr="004B4813">
        <w:t>Cena za plnění dílčí smlouvy je zpravidla uvedena v dílčí smlouvě, přičemž v případě, že v dílčí smlouvě uvedena není, je cena za plnění dílčí smlouvy</w:t>
      </w:r>
      <w:r w:rsidR="000E4C6F">
        <w:t xml:space="preserve"> určena</w:t>
      </w:r>
      <w:r w:rsidRPr="004B4813">
        <w:t xml:space="preserve"> dle jednotkových cen v příloze č. </w:t>
      </w:r>
      <w:r w:rsidR="00F17B92" w:rsidRPr="004B4813">
        <w:t xml:space="preserve">3 </w:t>
      </w:r>
      <w:r w:rsidRPr="004B4813">
        <w:t xml:space="preserve">této </w:t>
      </w:r>
      <w:r w:rsidR="00AD2EC8" w:rsidRPr="004B4813">
        <w:t xml:space="preserve">Rámcové </w:t>
      </w:r>
      <w:r w:rsidRPr="004B4813">
        <w:t xml:space="preserve">dohody a množství skutečně realizovaných jednotkových položek v příloze č. </w:t>
      </w:r>
      <w:r w:rsidR="00F17B92" w:rsidRPr="004B4813">
        <w:t xml:space="preserve">3 </w:t>
      </w:r>
      <w:r w:rsidRPr="004B4813">
        <w:t xml:space="preserve">této </w:t>
      </w:r>
      <w:r w:rsidR="00AD2EC8" w:rsidRPr="004B4813">
        <w:t xml:space="preserve">Rámcové </w:t>
      </w:r>
      <w:r w:rsidRPr="004B4813">
        <w:t xml:space="preserve">dohody </w:t>
      </w:r>
      <w:r w:rsidR="00D8436B" w:rsidRPr="004B4813">
        <w:t>Poskytovatel</w:t>
      </w:r>
      <w:r w:rsidRPr="004B4813">
        <w:t>em</w:t>
      </w:r>
      <w:r w:rsidR="00C9478D">
        <w:t>.</w:t>
      </w:r>
      <w:r w:rsidR="00276548" w:rsidRPr="004B4813">
        <w:t xml:space="preserve"> </w:t>
      </w:r>
    </w:p>
    <w:p w14:paraId="2374D4CE" w14:textId="6B49D008" w:rsidR="00CC5257" w:rsidRPr="002507FA" w:rsidRDefault="00C9478D" w:rsidP="00637260">
      <w:pPr>
        <w:pStyle w:val="1odstavec"/>
      </w:pPr>
      <w:r>
        <w:t>C</w:t>
      </w:r>
      <w:r w:rsidRPr="002507FA">
        <w:t xml:space="preserve">ena </w:t>
      </w:r>
      <w:r>
        <w:t>u</w:t>
      </w:r>
      <w:r w:rsidR="00963B12" w:rsidRPr="002507FA">
        <w:t xml:space="preserve">vedená </w:t>
      </w:r>
      <w:r w:rsidR="00704284" w:rsidRPr="002507FA">
        <w:t>v</w:t>
      </w:r>
      <w:r w:rsidR="00B3777D">
        <w:t> </w:t>
      </w:r>
      <w:r w:rsidR="00912C31">
        <w:t>odstavci</w:t>
      </w:r>
      <w:r w:rsidR="00B3777D">
        <w:t xml:space="preserve"> </w:t>
      </w:r>
      <w:r w:rsidR="00704284" w:rsidRPr="002507FA">
        <w:t xml:space="preserve">1 tohoto článku </w:t>
      </w:r>
      <w:r w:rsidR="00AD2EC8" w:rsidRPr="002507FA">
        <w:t xml:space="preserve">této Rámcové </w:t>
      </w:r>
      <w:r w:rsidR="00704284" w:rsidRPr="002507FA">
        <w:t xml:space="preserve">dohody </w:t>
      </w:r>
      <w:r w:rsidR="00DC4AD5" w:rsidRPr="002507FA">
        <w:t xml:space="preserve">je cenou konečnou, </w:t>
      </w:r>
      <w:r w:rsidR="00704284" w:rsidRPr="002507FA">
        <w:t xml:space="preserve">zahrnující </w:t>
      </w:r>
      <w:r w:rsidR="00DC4AD5" w:rsidRPr="002507FA">
        <w:t xml:space="preserve">veškeré související náklady </w:t>
      </w:r>
      <w:r w:rsidR="00D8436B" w:rsidRPr="007F4E44">
        <w:t>Poskytovatel</w:t>
      </w:r>
      <w:r w:rsidR="00963B12" w:rsidRPr="007F4E44">
        <w:t xml:space="preserve">e, včetně nákladů na dopravu apod. </w:t>
      </w:r>
      <w:r w:rsidR="00D8436B" w:rsidRPr="007F4E44">
        <w:t>Poskytovatel</w:t>
      </w:r>
      <w:r w:rsidR="00963B12" w:rsidRPr="007F4E44">
        <w:t xml:space="preserve"> je touto cenou vázán po dobu plnění z této </w:t>
      </w:r>
      <w:r w:rsidR="00AD2EC8" w:rsidRPr="007F4E44">
        <w:t xml:space="preserve">Rámcové </w:t>
      </w:r>
      <w:r w:rsidR="00963B12" w:rsidRPr="007F4E44">
        <w:t>dohody</w:t>
      </w:r>
      <w:r w:rsidR="00860ADA" w:rsidRPr="007F4E44">
        <w:t>.</w:t>
      </w:r>
    </w:p>
    <w:p w14:paraId="2374D4CF" w14:textId="4A332A18" w:rsidR="00276548" w:rsidRPr="007F4E44" w:rsidRDefault="00870DF7" w:rsidP="00637260">
      <w:pPr>
        <w:pStyle w:val="1odstavec"/>
      </w:pPr>
      <w:r w:rsidRPr="007F4E44">
        <w:t xml:space="preserve">Jednotkové ceny za </w:t>
      </w:r>
      <w:r w:rsidR="000E4C6F" w:rsidRPr="007F4E44">
        <w:t>poskytování služeb</w:t>
      </w:r>
      <w:r w:rsidR="00322F6C" w:rsidRPr="007F4E44">
        <w:t xml:space="preserve"> </w:t>
      </w:r>
      <w:r w:rsidRPr="007F4E44">
        <w:t>jsou sjednány smluvními stranami v</w:t>
      </w:r>
      <w:r w:rsidR="00276548" w:rsidRPr="007F4E44">
        <w:t xml:space="preserve"> přílo</w:t>
      </w:r>
      <w:r w:rsidRPr="007F4E44">
        <w:t>ze</w:t>
      </w:r>
      <w:r w:rsidR="00276548" w:rsidRPr="007F4E44">
        <w:t xml:space="preserve"> č</w:t>
      </w:r>
      <w:r w:rsidR="00F17B92" w:rsidRPr="007F4E44">
        <w:t xml:space="preserve">. 3 </w:t>
      </w:r>
      <w:r w:rsidR="00276548" w:rsidRPr="007F4E44">
        <w:t xml:space="preserve">této </w:t>
      </w:r>
      <w:r w:rsidR="00322F6C" w:rsidRPr="007F4E44">
        <w:t xml:space="preserve">Rámcové </w:t>
      </w:r>
      <w:r w:rsidR="00276548" w:rsidRPr="007F4E44">
        <w:t>dohody.</w:t>
      </w:r>
    </w:p>
    <w:p w14:paraId="2374D4D0" w14:textId="2E1A89BC" w:rsidR="00EF7E80" w:rsidRPr="002507FA" w:rsidRDefault="00FA2398" w:rsidP="00637260">
      <w:pPr>
        <w:pStyle w:val="1odstavec"/>
      </w:pPr>
      <w:r w:rsidRPr="002507FA">
        <w:t xml:space="preserve">Faktura musí mít náležitosti daňového dokladu, její přílohou musí být stejnopis </w:t>
      </w:r>
      <w:r w:rsidR="00C9478D">
        <w:t xml:space="preserve">Předávacího protokolu </w:t>
      </w:r>
      <w:r w:rsidRPr="002507FA">
        <w:t xml:space="preserve">s potvrzením převzetí plnění bez jakýchkoliv výhrad/vad </w:t>
      </w:r>
      <w:r w:rsidR="00986E6F" w:rsidRPr="002507FA">
        <w:t>Obj</w:t>
      </w:r>
      <w:r w:rsidRPr="002507FA">
        <w:t>ednatelem</w:t>
      </w:r>
      <w:r w:rsidR="002C46D1" w:rsidRPr="002507FA">
        <w:t>. V záhlaví faktury je nutno taktéž uvést číslo objednávky</w:t>
      </w:r>
      <w:r w:rsidR="00276548" w:rsidRPr="002507FA">
        <w:t xml:space="preserve"> a této </w:t>
      </w:r>
      <w:r w:rsidR="00322F6C" w:rsidRPr="002507FA">
        <w:t xml:space="preserve">Rámcové </w:t>
      </w:r>
      <w:r w:rsidR="00276548" w:rsidRPr="002507FA">
        <w:t>dohody</w:t>
      </w:r>
      <w:r w:rsidR="002C46D1" w:rsidRPr="002507FA">
        <w:t>.</w:t>
      </w:r>
    </w:p>
    <w:p w14:paraId="2374D4D1" w14:textId="77777777" w:rsidR="008B4D9D" w:rsidRPr="0096293F" w:rsidRDefault="008B4D9D" w:rsidP="00637260">
      <w:pPr>
        <w:pStyle w:val="1odstavec"/>
      </w:pPr>
      <w:r w:rsidRPr="0096293F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165463CF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D8436B">
        <w:t>Poskytovatel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2DE74106" w:rsidR="000A2855" w:rsidRDefault="00D8436B" w:rsidP="00126903">
      <w:pPr>
        <w:pStyle w:val="1odstavec"/>
        <w:numPr>
          <w:ilvl w:val="1"/>
          <w:numId w:val="10"/>
        </w:numPr>
      </w:pPr>
      <w:r>
        <w:t>Poskytovatel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5FEB1290" w14:textId="2EE1A998" w:rsidR="00912C31" w:rsidRDefault="00912C31" w:rsidP="00126903">
      <w:pPr>
        <w:pStyle w:val="1odstavec"/>
        <w:numPr>
          <w:ilvl w:val="1"/>
          <w:numId w:val="10"/>
        </w:numPr>
      </w:pPr>
      <w:r>
        <w:t>Poskytovatel</w:t>
      </w:r>
      <w:r w:rsidRPr="00912C31">
        <w:t xml:space="preserve"> prohlašuje, že je způsobilý k řádnému a včasnému </w:t>
      </w:r>
      <w:r>
        <w:t>poskytování služeb</w:t>
      </w:r>
      <w:r w:rsidRPr="00912C31">
        <w:t xml:space="preserve"> a že disponuje takovými kapacitami a odbornými znalostmi, které jsou třeba k řádnému </w:t>
      </w:r>
      <w:r>
        <w:t>poskytování služeb</w:t>
      </w:r>
      <w:r w:rsidRPr="00912C31">
        <w:t>.</w:t>
      </w:r>
      <w:r w:rsidR="00022F22">
        <w:t xml:space="preserve"> </w:t>
      </w:r>
      <w:r w:rsidR="00022F22" w:rsidRPr="00022F22">
        <w:t xml:space="preserve">Na </w:t>
      </w:r>
      <w:r w:rsidR="00022F22">
        <w:t>provádění</w:t>
      </w:r>
      <w:r w:rsidR="00022F22" w:rsidRPr="00022F22">
        <w:t xml:space="preserve"> předmětu služeb se budou podílet členové realizačního týmu uvedení v příloze </w:t>
      </w:r>
      <w:r w:rsidR="00022F22">
        <w:t xml:space="preserve">č. 5 </w:t>
      </w:r>
      <w:r w:rsidR="00022F22" w:rsidRPr="00022F22">
        <w:t>této</w:t>
      </w:r>
      <w:r w:rsidR="00022F22">
        <w:t xml:space="preserve"> Rámcové dohody.</w:t>
      </w:r>
      <w:r w:rsidR="00C36F5B">
        <w:t xml:space="preserve"> </w:t>
      </w:r>
    </w:p>
    <w:p w14:paraId="79FA8BA0" w14:textId="3C5C0614" w:rsidR="00F82821" w:rsidRPr="00F82821" w:rsidRDefault="00F82821" w:rsidP="00126903">
      <w:pPr>
        <w:pStyle w:val="1odstavec"/>
        <w:numPr>
          <w:ilvl w:val="1"/>
          <w:numId w:val="10"/>
        </w:numPr>
      </w:pPr>
      <w:r w:rsidRPr="00F82821">
        <w:t xml:space="preserve">Poskytovatel může v průběhu plnění </w:t>
      </w:r>
      <w:r>
        <w:t>p</w:t>
      </w:r>
      <w:r w:rsidRPr="00F82821">
        <w:t>ředmětu služeb nahradit některé osoby z osob uvedených v seznamu realizačního týmu dle přílohy č</w:t>
      </w:r>
      <w:r>
        <w:t>. 5</w:t>
      </w:r>
      <w:r w:rsidRPr="00F82821">
        <w:t xml:space="preserve"> této </w:t>
      </w:r>
      <w:r>
        <w:t>Rámcové dohody</w:t>
      </w:r>
      <w:r w:rsidRPr="00F82821">
        <w:t xml:space="preserve"> pouze po předchozím souhlasu Objednatele na základě písemné žádosti Poskytovatele. V případě, že Poskytovatel požádá o změnu některých členů realizačního týmu uvedeného v příloze č</w:t>
      </w:r>
      <w:r>
        <w:t>. 5</w:t>
      </w:r>
      <w:r w:rsidRPr="00F82821">
        <w:t xml:space="preserve"> této </w:t>
      </w:r>
      <w:r>
        <w:t>Rámcové dohody</w:t>
      </w:r>
      <w:r w:rsidRPr="00F82821">
        <w:t>, musí tato osoba</w:t>
      </w:r>
      <w:r>
        <w:t xml:space="preserve"> </w:t>
      </w:r>
      <w:r w:rsidRPr="00F82821">
        <w:t xml:space="preserve">splňovat kvalifikaci požadovanou ve Veřejné zakázce. </w:t>
      </w:r>
      <w:r>
        <w:t xml:space="preserve">Byla-li tato osoba současně osobou hodnocenou, je Poskytovatel oprávněn tuto osobu nahradit </w:t>
      </w:r>
      <w:r>
        <w:lastRenderedPageBreak/>
        <w:t xml:space="preserve">pouze osobou, která by v zadávacím řízení obdržela minimálně stejný počet bodů jako osoba nahrazovaná. </w:t>
      </w:r>
      <w:r w:rsidRPr="00F82821">
        <w:t xml:space="preserve">Změna </w:t>
      </w:r>
      <w:r>
        <w:t>člena realizačního týmu</w:t>
      </w:r>
      <w:r w:rsidRPr="00F82821">
        <w:t xml:space="preserve"> nepodléhá povinnosti uzavřít dodatek ke Smlouvě a proběhne na základě písemného souhlasu Objednatele s touto změnou.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7EED125B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D8436B">
        <w:t>Poskytovatel</w:t>
      </w:r>
      <w:r w:rsidR="001937F5" w:rsidRPr="002507FA">
        <w:t>e</w:t>
      </w:r>
      <w:r w:rsidRPr="002507FA">
        <w:t xml:space="preserve">. Platba za </w:t>
      </w:r>
      <w:r w:rsidR="0096293F">
        <w:t>poskytnutí služeb</w:t>
      </w:r>
      <w:r w:rsidR="00322F6C" w:rsidRPr="002507FA">
        <w:t xml:space="preserve"> </w:t>
      </w:r>
      <w:r w:rsidRPr="002507FA">
        <w:t>bude uskutečněna až po odstranění vad.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126903">
      <w:pPr>
        <w:pStyle w:val="1odstavec"/>
        <w:numPr>
          <w:ilvl w:val="1"/>
          <w:numId w:val="11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77777777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5CF9156C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 xml:space="preserve">Objednatel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>Objednatel</w:t>
      </w:r>
      <w:r w:rsidR="00912C31">
        <w:t>i</w:t>
      </w:r>
      <w:r w:rsidR="00562B90" w:rsidRPr="002507FA">
        <w:t xml:space="preserve">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36B61C55" w:rsidR="00002574" w:rsidRPr="002507FA" w:rsidRDefault="00D8436B" w:rsidP="00637260">
      <w:pPr>
        <w:pStyle w:val="1odstavec"/>
      </w:pPr>
      <w:r>
        <w:t>Poskytovatel</w:t>
      </w:r>
      <w:r w:rsidR="00002574" w:rsidRPr="002507FA">
        <w:t xml:space="preserve"> může při plnění dílčích smluv použít poddodavatele uvedené v příloze č. 4 této </w:t>
      </w:r>
      <w:r w:rsidR="00937173" w:rsidRPr="002507FA">
        <w:t xml:space="preserve">Rámcové </w:t>
      </w:r>
      <w:r w:rsidR="00002574" w:rsidRPr="002507FA">
        <w:t xml:space="preserve">dohody. Poddodavatele neuvedeného v příloze č. 4 této </w:t>
      </w:r>
      <w:r w:rsidR="00937173" w:rsidRPr="002507FA">
        <w:t xml:space="preserve">Rámcové </w:t>
      </w:r>
      <w:r w:rsidR="00002574" w:rsidRPr="002507FA">
        <w:t xml:space="preserve">dohody může </w:t>
      </w:r>
      <w:r>
        <w:lastRenderedPageBreak/>
        <w:t>Poskytovatel</w:t>
      </w:r>
      <w:r w:rsidR="00002574" w:rsidRPr="002507FA">
        <w:t xml:space="preserve"> k plnění dílčí smlouvy použít pouze </w:t>
      </w:r>
      <w:r w:rsidR="006B0D7E" w:rsidRPr="002507FA">
        <w:t>za podmínek uvedených v Obchodních podmínkách.</w:t>
      </w:r>
    </w:p>
    <w:p w14:paraId="626A5D67" w14:textId="228D1EBD" w:rsidR="007A081A" w:rsidRDefault="0024350F" w:rsidP="00637260">
      <w:pPr>
        <w:pStyle w:val="Inadpis"/>
      </w:pPr>
      <w:r>
        <w:t xml:space="preserve">STŘET ZÁJMŮ, POVINNOSTI </w:t>
      </w:r>
      <w:r w:rsidR="00D8436B">
        <w:t>POSKYTOVATEL</w:t>
      </w:r>
      <w:r w:rsidR="00DC3B17">
        <w:t>E</w:t>
      </w:r>
      <w:r>
        <w:t xml:space="preserve"> V SOUVISLOSTI S KONFLIKTEM NA UKRAJINĚ</w:t>
      </w:r>
    </w:p>
    <w:p w14:paraId="1CF9CE9F" w14:textId="08B69D2B" w:rsidR="0024350F" w:rsidRPr="00160318" w:rsidRDefault="00D8436B" w:rsidP="00126903">
      <w:pPr>
        <w:pStyle w:val="1odstavec"/>
        <w:numPr>
          <w:ilvl w:val="1"/>
          <w:numId w:val="12"/>
        </w:numPr>
      </w:pPr>
      <w:r>
        <w:t>Poskytovatel</w:t>
      </w:r>
      <w:r w:rsidR="0024350F" w:rsidRPr="00160318">
        <w:t xml:space="preserve"> prohlašuje, že není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o střetu zájmů nebo jím ovládaná osoba vlastní podíl představující alespoň 25 % účasti společníka v obchodní společnosti.</w:t>
      </w:r>
    </w:p>
    <w:p w14:paraId="7A429FF7" w14:textId="175F8924" w:rsidR="0090001C" w:rsidRDefault="00D8436B">
      <w:pPr>
        <w:pStyle w:val="1odstavec"/>
      </w:pPr>
      <w:r>
        <w:t>Poskytovatel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126903">
      <w:pPr>
        <w:pStyle w:val="aodst0"/>
        <w:numPr>
          <w:ilvl w:val="0"/>
          <w:numId w:val="16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381DEC51" w:rsidR="0024350F" w:rsidRPr="00160318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51259A79" w:rsidR="0024350F" w:rsidRPr="00160318" w:rsidRDefault="0024350F" w:rsidP="00637260">
      <w:pPr>
        <w:pStyle w:val="1odstavec"/>
      </w:pPr>
      <w:r w:rsidRPr="00160318">
        <w:t xml:space="preserve">Je-li </w:t>
      </w:r>
      <w:r w:rsidR="00D8436B">
        <w:t>Poskytovatel</w:t>
      </w:r>
      <w:r w:rsidR="00DC3B17">
        <w:t>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</w:t>
      </w:r>
      <w:r w:rsidR="00912C31">
        <w:t xml:space="preserve">tohoto článku </w:t>
      </w:r>
      <w:r w:rsidR="00DC3B17">
        <w:t>Rámcové dohody</w:t>
      </w:r>
      <w:r w:rsidRPr="00160318">
        <w:t xml:space="preserve"> také jednotlivě pro všechny osoby v rámci </w:t>
      </w:r>
      <w:r w:rsidR="00D8436B">
        <w:t>Poskytovatel</w:t>
      </w:r>
      <w:r w:rsidR="00DC3B17">
        <w:t>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51CB5BD9" w:rsidR="0024350F" w:rsidRPr="00160318" w:rsidRDefault="0024350F" w:rsidP="00637260">
      <w:pPr>
        <w:pStyle w:val="1odstavec"/>
      </w:pPr>
      <w:r w:rsidRPr="00160318">
        <w:t xml:space="preserve">Přestane-li </w:t>
      </w:r>
      <w:r w:rsidR="00D8436B">
        <w:t>Poskytovatel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75DC97C0" w:rsidR="0024350F" w:rsidRPr="00160318" w:rsidRDefault="00D8436B" w:rsidP="00637260">
      <w:pPr>
        <w:pStyle w:val="1odstavec"/>
      </w:pPr>
      <w:bookmarkStart w:id="0" w:name="_Ref156822068"/>
      <w:r>
        <w:t>Poskytovatel</w:t>
      </w:r>
      <w:r w:rsidR="0024350F" w:rsidRPr="00160318">
        <w:t xml:space="preserve"> se dále zavazuje postupovat při plnění </w:t>
      </w:r>
      <w:r w:rsidR="00DC3B17"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 xml:space="preserve">ařízením Rady (ES) č. 765/2006 ze dne 18. května 2006 o 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</w:t>
      </w:r>
      <w:r w:rsidR="0090001C" w:rsidRPr="007A08B0">
        <w:lastRenderedPageBreak/>
        <w:t>nařízení</w:t>
      </w:r>
      <w:r w:rsidR="0090001C">
        <w:t>m</w:t>
      </w:r>
      <w:r w:rsidR="0024350F" w:rsidRPr="00160318">
        <w:t>.</w:t>
      </w:r>
      <w:bookmarkEnd w:id="0"/>
    </w:p>
    <w:p w14:paraId="69982E91" w14:textId="28313C22" w:rsidR="0024350F" w:rsidRPr="00160318" w:rsidRDefault="00D8436B" w:rsidP="00637260">
      <w:pPr>
        <w:pStyle w:val="1odstavec"/>
      </w:pPr>
      <w:r>
        <w:t>Poskytovatel</w:t>
      </w:r>
      <w:r w:rsidR="0024350F" w:rsidRPr="00160318">
        <w:t xml:space="preserve"> se dále </w:t>
      </w:r>
      <w:bookmarkStart w:id="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24350F" w:rsidRPr="00160318">
        <w:t>.</w:t>
      </w:r>
    </w:p>
    <w:p w14:paraId="6C0EA308" w14:textId="2485A84D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8436B">
        <w:t>Poskytovatel</w:t>
      </w:r>
      <w:r w:rsidR="00DC3B17">
        <w:t>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8436B">
        <w:t>Poskytovatel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D8436B">
        <w:t>Poskytovatel</w:t>
      </w:r>
      <w:r w:rsidRPr="00160318">
        <w:t xml:space="preserve"> je dále povinen zaplatit za každé jednotlivé porušení povinností dle předchozí věty smluvní pokutu ve </w:t>
      </w:r>
      <w:r w:rsidRPr="0096293F">
        <w:t>výši 5</w:t>
      </w:r>
      <w:r w:rsidR="004D59D9" w:rsidRPr="0096293F">
        <w:t>00.000</w:t>
      </w:r>
      <w:r w:rsidR="0096293F">
        <w:t xml:space="preserve"> </w:t>
      </w:r>
      <w:r w:rsidR="00BF52F3" w:rsidRPr="0096293F">
        <w:t>Kč</w:t>
      </w:r>
      <w:r w:rsidRPr="0096293F">
        <w:t xml:space="preserve"> </w:t>
      </w:r>
      <w:r w:rsidR="00BF52F3" w:rsidRPr="0096293F">
        <w:t xml:space="preserve">(slovy pět set tisíc korun českých). </w:t>
      </w:r>
      <w:r w:rsidRPr="0096293F">
        <w:t>Ustanovení</w:t>
      </w:r>
      <w:r w:rsidRPr="00160318">
        <w:t xml:space="preserve"> </w:t>
      </w:r>
      <w:r w:rsidR="00BF52F3">
        <w:t xml:space="preserve">§ </w:t>
      </w:r>
      <w:r w:rsidRPr="00160318">
        <w:t xml:space="preserve">2050 Občanského zákoníku se </w:t>
      </w:r>
      <w:r w:rsidR="00BF52F3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t>Compliance</w:t>
      </w:r>
    </w:p>
    <w:p w14:paraId="302C3F9F" w14:textId="77777777" w:rsidR="00F2124E" w:rsidRDefault="00F2124E" w:rsidP="00126903">
      <w:pPr>
        <w:pStyle w:val="1odstavec"/>
        <w:numPr>
          <w:ilvl w:val="1"/>
          <w:numId w:val="14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0F92C485" w:rsidR="00F2124E" w:rsidRDefault="00F2124E" w:rsidP="00126903">
      <w:pPr>
        <w:pStyle w:val="1odstavec"/>
        <w:numPr>
          <w:ilvl w:val="1"/>
          <w:numId w:val="14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31A904B5" w14:textId="3C33889E" w:rsidR="00F2124E" w:rsidRDefault="00D8436B" w:rsidP="00126903">
      <w:pPr>
        <w:pStyle w:val="1odstavec"/>
        <w:numPr>
          <w:ilvl w:val="1"/>
          <w:numId w:val="14"/>
        </w:numPr>
      </w:pPr>
      <w:r>
        <w:t>Poskytovatel</w:t>
      </w:r>
      <w:r w:rsidR="00F2124E">
        <w:t xml:space="preserve">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</w:t>
      </w:r>
      <w:r>
        <w:rPr>
          <w:highlight w:val="green"/>
        </w:rPr>
        <w:t>Poskytovatel</w:t>
      </w:r>
      <w:r w:rsidR="00A918B5" w:rsidRPr="00BD4E80">
        <w:rPr>
          <w:highlight w:val="green"/>
        </w:rPr>
        <w:t xml:space="preserve"> x nemá-li </w:t>
      </w:r>
      <w:r>
        <w:rPr>
          <w:highlight w:val="green"/>
        </w:rPr>
        <w:t>Poskytovatel</w:t>
      </w:r>
      <w:r w:rsidR="00A918B5" w:rsidRPr="00BD4E80">
        <w:rPr>
          <w:highlight w:val="green"/>
        </w:rPr>
        <w:t xml:space="preserve">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543F1946" w14:textId="5D98511E" w:rsidR="000E0F46" w:rsidRDefault="000E0F46" w:rsidP="00637260">
      <w:pPr>
        <w:pStyle w:val="Inadpis"/>
      </w:pPr>
      <w:r>
        <w:t>REALIzAČNÍ TÝM</w:t>
      </w:r>
    </w:p>
    <w:p w14:paraId="36A8484C" w14:textId="34151095" w:rsidR="000E0F46" w:rsidRPr="007366C7" w:rsidRDefault="000E0F46" w:rsidP="00126903">
      <w:pPr>
        <w:pStyle w:val="1odstavec"/>
        <w:numPr>
          <w:ilvl w:val="1"/>
          <w:numId w:val="18"/>
        </w:numPr>
      </w:pPr>
      <w:r w:rsidRPr="007366C7">
        <w:t xml:space="preserve">Poskytovatel se zavazuje poskytovat plnění předmětu </w:t>
      </w:r>
      <w:r>
        <w:t xml:space="preserve">dílčích </w:t>
      </w:r>
      <w:r w:rsidRPr="007366C7">
        <w:t>smluv prostřednictvím osob, uvedených v </w:t>
      </w:r>
      <w:r w:rsidRPr="003D71B8">
        <w:t xml:space="preserve">příloze č. </w:t>
      </w:r>
      <w:r>
        <w:t>5</w:t>
      </w:r>
      <w:r w:rsidRPr="003D71B8">
        <w:t xml:space="preserve"> </w:t>
      </w:r>
      <w:r w:rsidRPr="007366C7">
        <w:t xml:space="preserve"> této </w:t>
      </w:r>
      <w:r>
        <w:t xml:space="preserve">rámcové dohody </w:t>
      </w:r>
      <w:r w:rsidRPr="007366C7">
        <w:t xml:space="preserve">(dále jen </w:t>
      </w:r>
      <w:r w:rsidRPr="003D71B8">
        <w:t>„</w:t>
      </w:r>
      <w:r w:rsidRPr="000E0F46">
        <w:rPr>
          <w:b/>
          <w:i/>
          <w:iCs/>
        </w:rPr>
        <w:t>Realizační tým</w:t>
      </w:r>
      <w:r w:rsidRPr="003D71B8">
        <w:t>“</w:t>
      </w:r>
      <w:r w:rsidRPr="007366C7">
        <w:t xml:space="preserve">). Poskytovatel se zavazuje zachovávat po celou dobu plnění předmětu </w:t>
      </w:r>
      <w:r>
        <w:t>dílčí smlouvy</w:t>
      </w:r>
      <w:r w:rsidRPr="007366C7">
        <w:t xml:space="preserve"> profesionální složení Realizačního týmu v souladu s požadavky stanovenými v</w:t>
      </w:r>
      <w:r>
        <w:t xml:space="preserve"> rámcové dohodě </w:t>
      </w:r>
      <w:r w:rsidRPr="007366C7">
        <w:t>a zadávací dokumentaci veřejné zakázky.</w:t>
      </w:r>
    </w:p>
    <w:p w14:paraId="70EA4D05" w14:textId="2CE0A8DF" w:rsidR="000E0F46" w:rsidRPr="007366C7" w:rsidRDefault="000E0F46" w:rsidP="00126903">
      <w:pPr>
        <w:pStyle w:val="1odstavec"/>
        <w:numPr>
          <w:ilvl w:val="1"/>
          <w:numId w:val="18"/>
        </w:numPr>
      </w:pPr>
      <w:r w:rsidRPr="007366C7">
        <w:t xml:space="preserve">Poskytovatel se zavazuje zabezpečovat plnění předmětu </w:t>
      </w:r>
      <w:r>
        <w:t xml:space="preserve">dílčích </w:t>
      </w:r>
      <w:r w:rsidRPr="007366C7">
        <w:t xml:space="preserve">smluv prostřednictvím osob, jejichž prostřednictvím prokázal v rámci zadávacího řízení veřejné zakázky, na základě něhož byla uzavřena </w:t>
      </w:r>
      <w:r>
        <w:t>rámcová dohoda</w:t>
      </w:r>
      <w:r w:rsidRPr="007366C7">
        <w:t>, splnění kritérií technické kvalifikace anebo jejichž údaje byly použity pro účely hodnocení</w:t>
      </w:r>
      <w:r>
        <w:t xml:space="preserve"> nabídek v zadávacím </w:t>
      </w:r>
      <w:r w:rsidRPr="002408DD">
        <w:t>řízení.</w:t>
      </w:r>
      <w:r w:rsidRPr="007366C7">
        <w:t xml:space="preserve"> Poskytovatel se zavazuje dodržovat i další pravidla sestavení Realizačního týmu stanovená v zadávací dokumentaci veřejné zakázky.</w:t>
      </w:r>
    </w:p>
    <w:p w14:paraId="6799A89B" w14:textId="77777777" w:rsidR="000E0F46" w:rsidRPr="007366C7" w:rsidRDefault="000E0F46" w:rsidP="00126903">
      <w:pPr>
        <w:pStyle w:val="1odstavec"/>
        <w:numPr>
          <w:ilvl w:val="1"/>
          <w:numId w:val="18"/>
        </w:numPr>
      </w:pPr>
      <w:r w:rsidRPr="007366C7">
        <w:t xml:space="preserve">V případě změny členů Realizačního týmu je Poskytovatel povinen vyžádat si předchozí písemný souhlas Objednatele. Nový člen Realizačního týmu musí mít stejnou či vyšší </w:t>
      </w:r>
      <w:r>
        <w:t xml:space="preserve">odbornou </w:t>
      </w:r>
      <w:r w:rsidRPr="007366C7">
        <w:t>kvalifikaci</w:t>
      </w:r>
      <w:r>
        <w:t>, a to i ve vztahu k parametrům hodnocení nabídek, které byly původnímu členu Realizačního týmu započteny pro účely hodnocení nabídek</w:t>
      </w:r>
      <w:r w:rsidRPr="007366C7">
        <w:t>, což je Poskytovatel povinen Objednateli doložit odpovídajícími dokumenty.</w:t>
      </w:r>
      <w:r>
        <w:t xml:space="preserve"> </w:t>
      </w:r>
      <w:r w:rsidRPr="00D7236F">
        <w:t>Dokumenty prokazující splnění kritérií kvalifikace či hodnocení dle zadávací dokumentace veřejné zakázky je Poskytovatel povinen předložit Objednateli spolu se žádostí dle věty první tohoto bodu.</w:t>
      </w:r>
      <w:r>
        <w:t xml:space="preserve"> </w:t>
      </w:r>
    </w:p>
    <w:p w14:paraId="0CE642D0" w14:textId="55302766" w:rsidR="000E0F46" w:rsidRDefault="000E0F46" w:rsidP="00126903">
      <w:pPr>
        <w:pStyle w:val="1odstavec"/>
        <w:numPr>
          <w:ilvl w:val="1"/>
          <w:numId w:val="18"/>
        </w:numPr>
      </w:pPr>
      <w:r w:rsidRPr="007366C7">
        <w:t xml:space="preserve">Objednatel si vyhrazuje právo na odmítnutí nebo akceptaci významných změn ve složení Realizačního týmu v době plnění </w:t>
      </w:r>
      <w:r>
        <w:t xml:space="preserve">dílčí </w:t>
      </w:r>
      <w:r w:rsidRPr="007366C7">
        <w:t xml:space="preserve">smlouvy. Současně si Objednatel vyhrazuje právo požádat o výměnu člena Realizačního týmu pro opakovanou nespokojenost s kvalitou jím odváděné práce nebo pro nedostatečnou komunikaci s Objednatelem. Veškeré případné </w:t>
      </w:r>
      <w:r w:rsidRPr="007366C7">
        <w:lastRenderedPageBreak/>
        <w:t>náklady související s výměnou člena Realizačního týmu nese výlučně Poskytovatel.</w:t>
      </w:r>
    </w:p>
    <w:p w14:paraId="14BDD00F" w14:textId="5CE670F7" w:rsidR="000E0F46" w:rsidRDefault="000E0F46" w:rsidP="00126903">
      <w:pPr>
        <w:pStyle w:val="1odstavec"/>
        <w:numPr>
          <w:ilvl w:val="1"/>
          <w:numId w:val="18"/>
        </w:numPr>
      </w:pPr>
      <w:r>
        <w:t xml:space="preserve">V případě, že Poskytovatel poruší své povinnosti ve vztahu k Realizačnímu týmu uvedené v předchozích odstavcích, je Poskytovatel oprávněn odstoupit od dílčí smlouvy a/nebo této rámcové dohody. Pokud poskytovatel poruší svůj závazek </w:t>
      </w:r>
      <w:r w:rsidRPr="007366C7">
        <w:t xml:space="preserve">zabezpečovat plnění předmětu </w:t>
      </w:r>
      <w:r>
        <w:t xml:space="preserve">dílčí </w:t>
      </w:r>
      <w:r w:rsidRPr="007366C7">
        <w:t xml:space="preserve">smlouvy prostřednictvím osob, jejichž prostřednictvím prokázal v rámci zadávacího řízení veřejné zakázky, na základě něhož byla uzavřena </w:t>
      </w:r>
      <w:r>
        <w:t>rámcová dohoda</w:t>
      </w:r>
      <w:r w:rsidRPr="007366C7">
        <w:t>, splnění kritérií technické kvalifikace anebo jejichž údaje byly použity pro účely hodnocení</w:t>
      </w:r>
      <w:r>
        <w:t xml:space="preserve"> nabídek v zadávacím </w:t>
      </w:r>
      <w:r w:rsidRPr="002408DD">
        <w:t>řízení</w:t>
      </w:r>
      <w:r>
        <w:t xml:space="preserve">, anebo osobami se </w:t>
      </w:r>
      <w:r w:rsidRPr="007366C7">
        <w:t xml:space="preserve">stejnou či vyšší </w:t>
      </w:r>
      <w:r>
        <w:t xml:space="preserve">odbornou </w:t>
      </w:r>
      <w:r w:rsidRPr="007366C7">
        <w:t>kvalifikaci</w:t>
      </w:r>
      <w:r>
        <w:t>, a to i ve vztahu k parametrům hodnocení nabídek, má Objednatel nárok na slevu s ceny plnění dílčí smlouvy, , a to ve výši 5 % z ceny dílčí smlouvy za každé porušení, tedy 5 % v případě nedodržení kvalifikace jakéhokoliv člena Realizačního týmu, 5 % v případě jednoho či více členů Realizačního týmu, který má nižší praxi nebo zkušenosti, než které byly hodnoceny pro odpovídajícího členy Realizačního týmu v zadávacím řízení na uzavření rámcové dohody, a to zvlášť pro každé hodnocené kritérium. Sleva dle tohoto odstavce tedy může dosáhnout maximálně 20 % z ceny dílčí smlouvy (5 % za nesplnění kvalifikace, 5 % za nedodržení parametrů hodnocení v rámci kritérií 2 až 4 hodnocení nabídek).</w:t>
      </w:r>
    </w:p>
    <w:p w14:paraId="2374D4E2" w14:textId="3D648495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126903">
      <w:pPr>
        <w:pStyle w:val="1odstavec"/>
        <w:numPr>
          <w:ilvl w:val="1"/>
          <w:numId w:val="13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40D3FE4A" w:rsidR="007E4F18" w:rsidRPr="007E4F18" w:rsidRDefault="007E4F18" w:rsidP="00637260">
      <w:pPr>
        <w:pStyle w:val="Odstbez"/>
      </w:pPr>
      <w:r w:rsidRPr="007E4F18">
        <w:t xml:space="preserve">na straně </w:t>
      </w:r>
      <w:r w:rsidR="009A71FA">
        <w:t>Objednatele</w:t>
      </w:r>
      <w:r w:rsidRPr="007E4F18">
        <w:t xml:space="preserve">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.@............, tel.: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</w:t>
      </w:r>
    </w:p>
    <w:p w14:paraId="0C4C789E" w14:textId="467B9696" w:rsidR="007E4F18" w:rsidRPr="007E4F18" w:rsidRDefault="007E4F18" w:rsidP="00637260">
      <w:pPr>
        <w:pStyle w:val="Odstbez"/>
      </w:pPr>
      <w:r w:rsidRPr="007E4F18">
        <w:t xml:space="preserve">na straně </w:t>
      </w:r>
      <w:r w:rsidR="00D8436B">
        <w:t>Poskytovatel</w:t>
      </w:r>
      <w:r w:rsidR="009A71FA">
        <w:t>e</w:t>
      </w:r>
      <w:r w:rsidRPr="007E4F18">
        <w:t xml:space="preserve">: </w:t>
      </w:r>
      <w:r w:rsidR="00B41AE7" w:rsidRPr="00B41AE7">
        <w:rPr>
          <w:highlight w:val="green"/>
        </w:rPr>
        <w:t xml:space="preserve">[DOPLNÍ </w:t>
      </w:r>
      <w:r w:rsidR="00D8436B">
        <w:rPr>
          <w:highlight w:val="green"/>
        </w:rPr>
        <w:t>POSKYTOVATEL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1FF434C8" w14:textId="75F5B61F" w:rsidR="00022F22" w:rsidRDefault="00022F22" w:rsidP="00637260">
      <w:pPr>
        <w:pStyle w:val="1odstavec"/>
      </w:pPr>
      <w:r w:rsidRPr="00022F22">
        <w:t xml:space="preserve">Dílem ve smyslu Obchodních podmínek se pro účely této Rámcové dohody rozumí poskytování </w:t>
      </w:r>
      <w:r>
        <w:t>s</w:t>
      </w:r>
      <w:r w:rsidRPr="00022F22">
        <w:t xml:space="preserve">lužeb, resp. hmotné i nehmotné výsledky poskytování </w:t>
      </w:r>
      <w:r>
        <w:t>s</w:t>
      </w:r>
      <w:r w:rsidRPr="00022F22">
        <w:t>lužeb.</w:t>
      </w:r>
    </w:p>
    <w:p w14:paraId="2374D4E5" w14:textId="55C5AB32" w:rsidR="008135F0" w:rsidRPr="002507FA" w:rsidRDefault="008135F0" w:rsidP="00637260">
      <w:pPr>
        <w:pStyle w:val="1odstavec"/>
      </w:pPr>
      <w:r w:rsidRPr="002507FA">
        <w:t xml:space="preserve">Tato </w:t>
      </w:r>
      <w:r w:rsidR="00166C41" w:rsidRPr="002507FA">
        <w:t xml:space="preserve">Rámcová </w:t>
      </w:r>
      <w:r w:rsidR="00E71957" w:rsidRPr="002507FA">
        <w:t>dohoda</w:t>
      </w:r>
      <w:r w:rsidRPr="002507FA">
        <w:t xml:space="preserve"> může být měněna nebo do</w:t>
      </w:r>
      <w:r w:rsidR="00F37200" w:rsidRPr="002507FA">
        <w:t xml:space="preserve">plňována pouze formou písemných </w:t>
      </w:r>
      <w:r w:rsidRPr="002507FA">
        <w:t>vzestupně číslovaných dodatků</w:t>
      </w:r>
      <w:r w:rsidR="00C9478D">
        <w:t>.</w:t>
      </w:r>
    </w:p>
    <w:p w14:paraId="2374D4E6" w14:textId="2A7DA86A" w:rsidR="000D282E" w:rsidRPr="002507FA" w:rsidRDefault="00D8436B" w:rsidP="00637260">
      <w:pPr>
        <w:pStyle w:val="1odstavec"/>
      </w:pPr>
      <w:r>
        <w:t>Poskytovatel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18DD3CA" w14:textId="6320D87D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 xml:space="preserve">dvou vyhotoveních pro Objednatele a jedno obdrží </w:t>
      </w:r>
      <w:r w:rsidR="00D8436B">
        <w:t>Poskytovatel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Default="00650C78" w:rsidP="00637260">
      <w:pPr>
        <w:pStyle w:val="1odstavec"/>
      </w:pPr>
      <w:r w:rsidRPr="002507FA">
        <w:t xml:space="preserve"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</w:t>
      </w:r>
      <w:r w:rsidRPr="002507FA">
        <w:lastRenderedPageBreak/>
        <w:t>sporů je právo České republiky a jednacím jazykem je český jazyk.</w:t>
      </w:r>
    </w:p>
    <w:p w14:paraId="2374D4EB" w14:textId="4A8C6E5C" w:rsidR="00E30AFD" w:rsidRPr="00936EB1" w:rsidRDefault="000770E5" w:rsidP="00637260">
      <w:pPr>
        <w:pStyle w:val="1odstavec"/>
      </w:pPr>
      <w:r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F82821">
        <w:t>služeb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Pr="00936EB1">
        <w:t>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1" w14:textId="55B4CFBE" w:rsidR="0045754A" w:rsidRPr="00106727" w:rsidRDefault="00C16FD1" w:rsidP="00637260">
      <w:pPr>
        <w:pStyle w:val="plohy"/>
      </w:pPr>
      <w:r w:rsidRPr="00106727">
        <w:t xml:space="preserve">Příloha č. </w:t>
      </w:r>
      <w:r w:rsidR="007A2C38" w:rsidRPr="00106727">
        <w:t>2</w:t>
      </w:r>
      <w:r w:rsidR="0045754A" w:rsidRPr="00106727">
        <w:t xml:space="preserve"> – </w:t>
      </w:r>
      <w:r w:rsidR="00F06B6C" w:rsidRPr="00106727">
        <w:t xml:space="preserve">Bližší specifikace </w:t>
      </w:r>
      <w:r w:rsidR="00C36F5B" w:rsidRPr="00106727">
        <w:t>služeb</w:t>
      </w:r>
    </w:p>
    <w:p w14:paraId="2374D4F2" w14:textId="581867B5" w:rsidR="00F06B6C" w:rsidRPr="002507FA" w:rsidRDefault="00F06B6C" w:rsidP="00637260">
      <w:pPr>
        <w:pStyle w:val="plohy"/>
      </w:pPr>
      <w:r w:rsidRPr="00106727">
        <w:t xml:space="preserve">Příloha č. 3 – </w:t>
      </w:r>
      <w:r w:rsidR="00C36F5B" w:rsidRPr="00106727">
        <w:t>Ceník</w:t>
      </w:r>
    </w:p>
    <w:p w14:paraId="2374D4F3" w14:textId="77777777" w:rsidR="00002574" w:rsidRDefault="00002574" w:rsidP="00637260">
      <w:pPr>
        <w:pStyle w:val="plohy"/>
      </w:pPr>
      <w:r w:rsidRPr="002507FA">
        <w:t>Příloha č. 4 – Seznam poddodavatelů</w:t>
      </w:r>
    </w:p>
    <w:p w14:paraId="56BB6336" w14:textId="7CD3C442" w:rsidR="00C36F5B" w:rsidRPr="002507FA" w:rsidRDefault="00C36F5B" w:rsidP="00637260">
      <w:pPr>
        <w:pStyle w:val="plohy"/>
      </w:pPr>
      <w:r>
        <w:t>Příloha č. 5 – Realizační tým</w:t>
      </w:r>
    </w:p>
    <w:p w14:paraId="226EFADE" w14:textId="05C6522B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="00D8436B">
        <w:t>Poskytovatel</w:t>
      </w:r>
      <w:r>
        <w:t>e</w:t>
      </w:r>
      <w:r w:rsidRPr="008B5521">
        <w:t xml:space="preserve">:        </w:t>
      </w:r>
    </w:p>
    <w:p w14:paraId="096450DD" w14:textId="48C82BD4" w:rsidR="00B41AE7" w:rsidRPr="00637260" w:rsidRDefault="00B41AE7" w:rsidP="00637260">
      <w:pPr>
        <w:pStyle w:val="Podpisovoprvnn"/>
        <w:rPr>
          <w:rStyle w:val="Tun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2C20F3">
        <w:rPr>
          <w:rStyle w:val="Tun"/>
        </w:rPr>
        <w:t>Bc. Jiří Svoboda, MBA</w:t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="00D8436B">
        <w:rPr>
          <w:rStyle w:val="Tun"/>
          <w:highlight w:val="green"/>
        </w:rPr>
        <w:t>POSKYTOVATEL</w:t>
      </w:r>
      <w:r w:rsidRPr="00637260">
        <w:rPr>
          <w:rStyle w:val="Tun"/>
          <w:highlight w:val="green"/>
        </w:rPr>
        <w:t>]</w:t>
      </w:r>
      <w:r w:rsidRPr="00637260">
        <w:rPr>
          <w:rStyle w:val="Tun"/>
        </w:rPr>
        <w:br/>
      </w:r>
      <w:r w:rsidR="002C20F3" w:rsidRPr="002C20F3">
        <w:rPr>
          <w:rStyle w:val="Tun"/>
          <w:b w:val="0"/>
          <w:bCs/>
        </w:rPr>
        <w:t>generální ředitel</w:t>
      </w:r>
    </w:p>
    <w:p w14:paraId="2374D501" w14:textId="14D5B166" w:rsidR="000770E5" w:rsidRPr="002507FA" w:rsidRDefault="000770E5" w:rsidP="008302ED">
      <w:pPr>
        <w:pStyle w:val="acnormal"/>
        <w:widowControl w:val="0"/>
        <w:spacing w:before="0"/>
        <w:ind w:left="4962" w:hanging="4962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  <w:t xml:space="preserve">  </w:t>
      </w:r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63726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985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F8EBA0" w14:textId="77777777" w:rsidR="00582467" w:rsidRDefault="00582467" w:rsidP="003706CB">
      <w:pPr>
        <w:spacing w:after="0" w:line="240" w:lineRule="auto"/>
      </w:pPr>
      <w:r>
        <w:separator/>
      </w:r>
    </w:p>
  </w:endnote>
  <w:endnote w:type="continuationSeparator" w:id="0">
    <w:p w14:paraId="44C110E1" w14:textId="77777777" w:rsidR="00582467" w:rsidRDefault="00582467" w:rsidP="003706CB">
      <w:pPr>
        <w:spacing w:after="0" w:line="240" w:lineRule="auto"/>
      </w:pPr>
      <w:r>
        <w:continuationSeparator/>
      </w:r>
    </w:p>
  </w:endnote>
  <w:endnote w:type="continuationNotice" w:id="1">
    <w:p w14:paraId="570AD2AE" w14:textId="77777777" w:rsidR="00582467" w:rsidRDefault="005824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Ind w:w="-74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886"/>
      <w:gridCol w:w="3544"/>
      <w:gridCol w:w="3224"/>
      <w:gridCol w:w="2921"/>
    </w:tblGrid>
    <w:tr w:rsidR="00DE3792" w:rsidRPr="00A94233" w14:paraId="2374D55B" w14:textId="77777777" w:rsidTr="00095B90">
      <w:tc>
        <w:tcPr>
          <w:tcW w:w="886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544" w:type="dxa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3224" w:type="dxa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1AB1BF" w14:textId="77777777" w:rsidR="00582467" w:rsidRDefault="00582467" w:rsidP="003706CB">
      <w:pPr>
        <w:spacing w:after="0" w:line="240" w:lineRule="auto"/>
      </w:pPr>
      <w:r>
        <w:separator/>
      </w:r>
    </w:p>
  </w:footnote>
  <w:footnote w:type="continuationSeparator" w:id="0">
    <w:p w14:paraId="010F18A3" w14:textId="77777777" w:rsidR="00582467" w:rsidRDefault="00582467" w:rsidP="003706CB">
      <w:pPr>
        <w:spacing w:after="0" w:line="240" w:lineRule="auto"/>
      </w:pPr>
      <w:r>
        <w:continuationSeparator/>
      </w:r>
    </w:p>
  </w:footnote>
  <w:footnote w:type="continuationNotice" w:id="1">
    <w:p w14:paraId="59524E5D" w14:textId="77777777" w:rsidR="00582467" w:rsidRDefault="0058246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E7A8C9" w14:textId="55C79CB3" w:rsidR="00D8436B" w:rsidRDefault="00D843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1102D" w14:textId="333D67E5" w:rsidR="00D8436B" w:rsidRDefault="00D843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27D8623C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609068121" name="Obrázek 1609068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7" w15:restartNumberingAfterBreak="0">
    <w:nsid w:val="3F875684"/>
    <w:multiLevelType w:val="multilevel"/>
    <w:tmpl w:val="0CDA5BB0"/>
    <w:lvl w:ilvl="0">
      <w:start w:val="1"/>
      <w:numFmt w:val="decimal"/>
      <w:pStyle w:val="Normlnlnek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pStyle w:val="Normlnodstavec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pStyle w:val="podlnek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227649659">
    <w:abstractNumId w:val="8"/>
  </w:num>
  <w:num w:numId="2" w16cid:durableId="1917014304">
    <w:abstractNumId w:val="1"/>
  </w:num>
  <w:num w:numId="3" w16cid:durableId="640310245">
    <w:abstractNumId w:val="0"/>
  </w:num>
  <w:num w:numId="4" w16cid:durableId="292828440">
    <w:abstractNumId w:val="3"/>
  </w:num>
  <w:num w:numId="5" w16cid:durableId="1262758492">
    <w:abstractNumId w:val="6"/>
  </w:num>
  <w:num w:numId="6" w16cid:durableId="1571572078">
    <w:abstractNumId w:val="5"/>
  </w:num>
  <w:num w:numId="7" w16cid:durableId="6473238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389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34486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4256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8337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96995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224284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783861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24928199">
    <w:abstractNumId w:val="2"/>
  </w:num>
  <w:num w:numId="16" w16cid:durableId="9153610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9172043">
    <w:abstractNumId w:val="7"/>
  </w:num>
  <w:num w:numId="18" w16cid:durableId="1352704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6C41"/>
    <w:rsid w:val="00012CB4"/>
    <w:rsid w:val="00014C12"/>
    <w:rsid w:val="000206B8"/>
    <w:rsid w:val="00020FF6"/>
    <w:rsid w:val="00022D53"/>
    <w:rsid w:val="00022F22"/>
    <w:rsid w:val="00024617"/>
    <w:rsid w:val="00025E36"/>
    <w:rsid w:val="000269E4"/>
    <w:rsid w:val="0003023B"/>
    <w:rsid w:val="00032719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3087"/>
    <w:rsid w:val="00095B90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0F46"/>
    <w:rsid w:val="000E2BEA"/>
    <w:rsid w:val="000E43FD"/>
    <w:rsid w:val="000E4C6F"/>
    <w:rsid w:val="000E5DAD"/>
    <w:rsid w:val="000E733F"/>
    <w:rsid w:val="000F65D4"/>
    <w:rsid w:val="00102827"/>
    <w:rsid w:val="00103AAA"/>
    <w:rsid w:val="001066C7"/>
    <w:rsid w:val="00106727"/>
    <w:rsid w:val="00106B60"/>
    <w:rsid w:val="00107127"/>
    <w:rsid w:val="00110C41"/>
    <w:rsid w:val="001119A2"/>
    <w:rsid w:val="00120C46"/>
    <w:rsid w:val="00122AA9"/>
    <w:rsid w:val="00126903"/>
    <w:rsid w:val="001302AD"/>
    <w:rsid w:val="00137BD3"/>
    <w:rsid w:val="00141D25"/>
    <w:rsid w:val="00160318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0580"/>
    <w:rsid w:val="001D2DB5"/>
    <w:rsid w:val="001D65ED"/>
    <w:rsid w:val="001E19B2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3BAF"/>
    <w:rsid w:val="002443C7"/>
    <w:rsid w:val="002507FA"/>
    <w:rsid w:val="00253B97"/>
    <w:rsid w:val="0025725F"/>
    <w:rsid w:val="00264CA8"/>
    <w:rsid w:val="00265DFD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1117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20F3"/>
    <w:rsid w:val="002C46D1"/>
    <w:rsid w:val="002C4982"/>
    <w:rsid w:val="002C4F9C"/>
    <w:rsid w:val="002C7320"/>
    <w:rsid w:val="002D4B8D"/>
    <w:rsid w:val="002D4BC7"/>
    <w:rsid w:val="002D5EE8"/>
    <w:rsid w:val="002E6229"/>
    <w:rsid w:val="002F231C"/>
    <w:rsid w:val="002F2370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CE9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3A94"/>
    <w:rsid w:val="003F0F9F"/>
    <w:rsid w:val="003F4EB4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7181"/>
    <w:rsid w:val="00481FBA"/>
    <w:rsid w:val="00483564"/>
    <w:rsid w:val="00490DD5"/>
    <w:rsid w:val="004A0D5B"/>
    <w:rsid w:val="004A0F48"/>
    <w:rsid w:val="004B0429"/>
    <w:rsid w:val="004B17F3"/>
    <w:rsid w:val="004B4813"/>
    <w:rsid w:val="004B71BA"/>
    <w:rsid w:val="004B744D"/>
    <w:rsid w:val="004C28AD"/>
    <w:rsid w:val="004D1054"/>
    <w:rsid w:val="004D235B"/>
    <w:rsid w:val="004D3F5F"/>
    <w:rsid w:val="004D47B7"/>
    <w:rsid w:val="004D59D9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76BA9"/>
    <w:rsid w:val="00577CD6"/>
    <w:rsid w:val="00582467"/>
    <w:rsid w:val="00596222"/>
    <w:rsid w:val="0059769D"/>
    <w:rsid w:val="005A4E1A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307FB"/>
    <w:rsid w:val="006343DA"/>
    <w:rsid w:val="00634660"/>
    <w:rsid w:val="00637260"/>
    <w:rsid w:val="00643CE5"/>
    <w:rsid w:val="006452A8"/>
    <w:rsid w:val="00646FD3"/>
    <w:rsid w:val="00650169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D45"/>
    <w:rsid w:val="006A430B"/>
    <w:rsid w:val="006B0D7E"/>
    <w:rsid w:val="006B3819"/>
    <w:rsid w:val="006C21B2"/>
    <w:rsid w:val="006D13CC"/>
    <w:rsid w:val="006D1ACE"/>
    <w:rsid w:val="006D2F28"/>
    <w:rsid w:val="006E381A"/>
    <w:rsid w:val="006F373D"/>
    <w:rsid w:val="006F4E79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36362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081A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E0C"/>
    <w:rsid w:val="007F4DE8"/>
    <w:rsid w:val="007F4E44"/>
    <w:rsid w:val="007F73AD"/>
    <w:rsid w:val="00801C83"/>
    <w:rsid w:val="00803077"/>
    <w:rsid w:val="00811354"/>
    <w:rsid w:val="0081183E"/>
    <w:rsid w:val="008135F0"/>
    <w:rsid w:val="00813F93"/>
    <w:rsid w:val="00815E99"/>
    <w:rsid w:val="0082429B"/>
    <w:rsid w:val="008302ED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2C31"/>
    <w:rsid w:val="009138F7"/>
    <w:rsid w:val="00923981"/>
    <w:rsid w:val="00926680"/>
    <w:rsid w:val="009313FD"/>
    <w:rsid w:val="00933111"/>
    <w:rsid w:val="00936EB1"/>
    <w:rsid w:val="00937173"/>
    <w:rsid w:val="00944698"/>
    <w:rsid w:val="00953CAE"/>
    <w:rsid w:val="009545C9"/>
    <w:rsid w:val="0095679E"/>
    <w:rsid w:val="00956933"/>
    <w:rsid w:val="00961831"/>
    <w:rsid w:val="0096293F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7F5F"/>
    <w:rsid w:val="009A14C7"/>
    <w:rsid w:val="009A69E5"/>
    <w:rsid w:val="009A71FA"/>
    <w:rsid w:val="009A7946"/>
    <w:rsid w:val="009B1696"/>
    <w:rsid w:val="009B348A"/>
    <w:rsid w:val="009B7A3E"/>
    <w:rsid w:val="009C03DD"/>
    <w:rsid w:val="009C1FB5"/>
    <w:rsid w:val="009C58D0"/>
    <w:rsid w:val="009C5F7B"/>
    <w:rsid w:val="009F00BF"/>
    <w:rsid w:val="00A02B02"/>
    <w:rsid w:val="00A107ED"/>
    <w:rsid w:val="00A1363F"/>
    <w:rsid w:val="00A152C6"/>
    <w:rsid w:val="00A27CD9"/>
    <w:rsid w:val="00A316C8"/>
    <w:rsid w:val="00A448C4"/>
    <w:rsid w:val="00A45D3B"/>
    <w:rsid w:val="00A46AAE"/>
    <w:rsid w:val="00A5266B"/>
    <w:rsid w:val="00A53A38"/>
    <w:rsid w:val="00A57C20"/>
    <w:rsid w:val="00A65FE9"/>
    <w:rsid w:val="00A73C6F"/>
    <w:rsid w:val="00A77CA7"/>
    <w:rsid w:val="00A82F4A"/>
    <w:rsid w:val="00A91377"/>
    <w:rsid w:val="00A918B5"/>
    <w:rsid w:val="00A976F4"/>
    <w:rsid w:val="00A97771"/>
    <w:rsid w:val="00AA2A2D"/>
    <w:rsid w:val="00AA2FDB"/>
    <w:rsid w:val="00AA435D"/>
    <w:rsid w:val="00AA4B6C"/>
    <w:rsid w:val="00AA7FE5"/>
    <w:rsid w:val="00AB2959"/>
    <w:rsid w:val="00AC37AF"/>
    <w:rsid w:val="00AC4D48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44F9D"/>
    <w:rsid w:val="00B53C04"/>
    <w:rsid w:val="00B55A40"/>
    <w:rsid w:val="00B55BD0"/>
    <w:rsid w:val="00B5765D"/>
    <w:rsid w:val="00B63F9B"/>
    <w:rsid w:val="00B702D2"/>
    <w:rsid w:val="00B7319B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2F3"/>
    <w:rsid w:val="00BF5DCE"/>
    <w:rsid w:val="00C01FDB"/>
    <w:rsid w:val="00C1087D"/>
    <w:rsid w:val="00C10A21"/>
    <w:rsid w:val="00C11942"/>
    <w:rsid w:val="00C123B0"/>
    <w:rsid w:val="00C124D0"/>
    <w:rsid w:val="00C16FD1"/>
    <w:rsid w:val="00C24777"/>
    <w:rsid w:val="00C255A8"/>
    <w:rsid w:val="00C31031"/>
    <w:rsid w:val="00C3151C"/>
    <w:rsid w:val="00C32A22"/>
    <w:rsid w:val="00C36F5B"/>
    <w:rsid w:val="00C43F40"/>
    <w:rsid w:val="00C448C0"/>
    <w:rsid w:val="00C4613C"/>
    <w:rsid w:val="00C5064F"/>
    <w:rsid w:val="00C53862"/>
    <w:rsid w:val="00C563AC"/>
    <w:rsid w:val="00C6786B"/>
    <w:rsid w:val="00C70877"/>
    <w:rsid w:val="00C80C78"/>
    <w:rsid w:val="00C87E72"/>
    <w:rsid w:val="00C9036A"/>
    <w:rsid w:val="00C928F9"/>
    <w:rsid w:val="00C9478D"/>
    <w:rsid w:val="00CA3C72"/>
    <w:rsid w:val="00CA4342"/>
    <w:rsid w:val="00CA5E7B"/>
    <w:rsid w:val="00CB6B7E"/>
    <w:rsid w:val="00CC2D9E"/>
    <w:rsid w:val="00CC5257"/>
    <w:rsid w:val="00CC702E"/>
    <w:rsid w:val="00CC76B6"/>
    <w:rsid w:val="00CD0CE0"/>
    <w:rsid w:val="00CD0FED"/>
    <w:rsid w:val="00CD14C0"/>
    <w:rsid w:val="00CD649E"/>
    <w:rsid w:val="00CE0374"/>
    <w:rsid w:val="00CE410E"/>
    <w:rsid w:val="00CE4489"/>
    <w:rsid w:val="00CE7DF9"/>
    <w:rsid w:val="00CF08D3"/>
    <w:rsid w:val="00CF1282"/>
    <w:rsid w:val="00CF1DB7"/>
    <w:rsid w:val="00CF4A71"/>
    <w:rsid w:val="00D04FD1"/>
    <w:rsid w:val="00D053B5"/>
    <w:rsid w:val="00D13D04"/>
    <w:rsid w:val="00D149FB"/>
    <w:rsid w:val="00D15BD0"/>
    <w:rsid w:val="00D21535"/>
    <w:rsid w:val="00D279CA"/>
    <w:rsid w:val="00D30AD6"/>
    <w:rsid w:val="00D30F40"/>
    <w:rsid w:val="00D323A6"/>
    <w:rsid w:val="00D3346E"/>
    <w:rsid w:val="00D334CF"/>
    <w:rsid w:val="00D45555"/>
    <w:rsid w:val="00D45DCA"/>
    <w:rsid w:val="00D47285"/>
    <w:rsid w:val="00D5313F"/>
    <w:rsid w:val="00D70F11"/>
    <w:rsid w:val="00D72725"/>
    <w:rsid w:val="00D734CC"/>
    <w:rsid w:val="00D73DCF"/>
    <w:rsid w:val="00D8436B"/>
    <w:rsid w:val="00D85996"/>
    <w:rsid w:val="00D8656A"/>
    <w:rsid w:val="00D97787"/>
    <w:rsid w:val="00D97C72"/>
    <w:rsid w:val="00DA0469"/>
    <w:rsid w:val="00DB0234"/>
    <w:rsid w:val="00DB33CD"/>
    <w:rsid w:val="00DB7EB5"/>
    <w:rsid w:val="00DC2A07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8763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253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27D40"/>
    <w:rsid w:val="00F312C6"/>
    <w:rsid w:val="00F37200"/>
    <w:rsid w:val="00F42788"/>
    <w:rsid w:val="00F50F24"/>
    <w:rsid w:val="00F52FEF"/>
    <w:rsid w:val="00F545E5"/>
    <w:rsid w:val="00F55232"/>
    <w:rsid w:val="00F5705D"/>
    <w:rsid w:val="00F57C05"/>
    <w:rsid w:val="00F64E0B"/>
    <w:rsid w:val="00F662CC"/>
    <w:rsid w:val="00F72785"/>
    <w:rsid w:val="00F73E78"/>
    <w:rsid w:val="00F74265"/>
    <w:rsid w:val="00F81179"/>
    <w:rsid w:val="00F82821"/>
    <w:rsid w:val="00F832D7"/>
    <w:rsid w:val="00F84A35"/>
    <w:rsid w:val="00F86FF3"/>
    <w:rsid w:val="00F93851"/>
    <w:rsid w:val="00F9718B"/>
    <w:rsid w:val="00FA1C44"/>
    <w:rsid w:val="00FA2398"/>
    <w:rsid w:val="00FA2F88"/>
    <w:rsid w:val="00FA4095"/>
    <w:rsid w:val="00FA799E"/>
    <w:rsid w:val="00FB0452"/>
    <w:rsid w:val="00FB062D"/>
    <w:rsid w:val="00FB2D4F"/>
    <w:rsid w:val="00FB3281"/>
    <w:rsid w:val="00FD1161"/>
    <w:rsid w:val="00FD3BA0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4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0F4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1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6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6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Verdana" w:eastAsia="Times New Roman" w:hAnsi="Verdana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2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3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5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1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  <w:style w:type="paragraph" w:customStyle="1" w:styleId="Normlnlnek">
    <w:name w:val="Normální článek"/>
    <w:basedOn w:val="Nadpis1"/>
    <w:next w:val="Normlnodstavec"/>
    <w:qFormat/>
    <w:rsid w:val="000E0F46"/>
    <w:pPr>
      <w:numPr>
        <w:numId w:val="17"/>
      </w:numPr>
      <w:tabs>
        <w:tab w:val="num" w:pos="360"/>
      </w:tabs>
      <w:spacing w:after="120"/>
      <w:ind w:left="567" w:hanging="567"/>
      <w:jc w:val="left"/>
    </w:pPr>
    <w:rPr>
      <w:rFonts w:ascii="Verdana" w:eastAsia="Verdana" w:hAnsi="Verdana" w:cs="Times New Roman"/>
      <w:b/>
      <w:bCs/>
      <w:iCs/>
      <w:noProof/>
      <w:color w:val="auto"/>
      <w:sz w:val="18"/>
      <w:szCs w:val="18"/>
    </w:rPr>
  </w:style>
  <w:style w:type="paragraph" w:customStyle="1" w:styleId="Normlnodstavec">
    <w:name w:val="Normální odstavec"/>
    <w:basedOn w:val="Nadpis2"/>
    <w:qFormat/>
    <w:rsid w:val="000E0F46"/>
    <w:pPr>
      <w:keepNext w:val="0"/>
      <w:keepLines w:val="0"/>
      <w:numPr>
        <w:ilvl w:val="1"/>
        <w:numId w:val="17"/>
      </w:numPr>
      <w:tabs>
        <w:tab w:val="num" w:pos="360"/>
        <w:tab w:val="left" w:pos="1361"/>
      </w:tabs>
      <w:spacing w:after="0" w:line="264" w:lineRule="auto"/>
      <w:ind w:left="567" w:hanging="567"/>
    </w:pPr>
    <w:rPr>
      <w:rFonts w:ascii="Verdana" w:eastAsia="Verdana" w:hAnsi="Verdana"/>
      <w:noProof/>
      <w:sz w:val="18"/>
    </w:rPr>
  </w:style>
  <w:style w:type="paragraph" w:customStyle="1" w:styleId="podlnek">
    <w:name w:val="podčlánek"/>
    <w:basedOn w:val="Nadpis3"/>
    <w:qFormat/>
    <w:rsid w:val="000E0F46"/>
    <w:pPr>
      <w:keepNext w:val="0"/>
      <w:keepLines w:val="0"/>
      <w:numPr>
        <w:ilvl w:val="2"/>
        <w:numId w:val="17"/>
      </w:numPr>
      <w:tabs>
        <w:tab w:val="num" w:pos="360"/>
        <w:tab w:val="num" w:pos="1800"/>
      </w:tabs>
      <w:spacing w:before="200" w:line="276" w:lineRule="auto"/>
      <w:ind w:left="0" w:firstLine="0"/>
    </w:pPr>
    <w:rPr>
      <w:rFonts w:ascii="Verdana" w:hAnsi="Verdana"/>
      <w:bCs/>
      <w:color w:val="auto"/>
      <w:sz w:val="18"/>
      <w:szCs w:val="2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0F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F6FE66-A5E1-4EFF-A0F7-10A3A7E604A8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3890</Words>
  <Characters>22957</Characters>
  <Application>Microsoft Office Word</Application>
  <DocSecurity>0</DocSecurity>
  <Lines>191</Lines>
  <Paragraphs>53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Vlčková Anna</cp:lastModifiedBy>
  <cp:revision>53</cp:revision>
  <cp:lastPrinted>2018-11-08T08:22:00Z</cp:lastPrinted>
  <dcterms:created xsi:type="dcterms:W3CDTF">2022-05-03T13:06:00Z</dcterms:created>
  <dcterms:modified xsi:type="dcterms:W3CDTF">2025-08-26T07:57:00Z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